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40" w:type="dxa"/>
        <w:tblInd w:w="-176" w:type="dxa"/>
        <w:tblLook w:val="04A0" w:firstRow="1" w:lastRow="0" w:firstColumn="1" w:lastColumn="0" w:noHBand="0" w:noVBand="1"/>
      </w:tblPr>
      <w:tblGrid>
        <w:gridCol w:w="9640"/>
      </w:tblGrid>
      <w:tr w:rsidR="006E0C65" w14:paraId="744A96D4" w14:textId="77777777" w:rsidTr="006E0C65">
        <w:tc>
          <w:tcPr>
            <w:tcW w:w="9640" w:type="dxa"/>
          </w:tcPr>
          <w:p w14:paraId="03C3BC28" w14:textId="5931725E" w:rsidR="00282B0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F33E47">
              <w:rPr>
                <w:b/>
              </w:rPr>
              <w:t>21 05 27 10</w:t>
            </w:r>
            <w:r w:rsidR="00325D4E">
              <w:rPr>
                <w:b/>
              </w:rPr>
              <w:t>2</w:t>
            </w:r>
            <w:r w:rsidR="00B010F4">
              <w:rPr>
                <w:b/>
              </w:rPr>
              <w:t xml:space="preserve"> Clause </w:t>
            </w:r>
            <w:r w:rsidR="00325D4E">
              <w:rPr>
                <w:b/>
              </w:rPr>
              <w:t xml:space="preserve">9 Performance Evaluation </w:t>
            </w:r>
          </w:p>
          <w:p w14:paraId="1D197282" w14:textId="5B82CE95" w:rsidR="006E0C65" w:rsidRDefault="00282B05" w:rsidP="001C28E0">
            <w:pPr>
              <w:tabs>
                <w:tab w:val="center" w:pos="4513"/>
                <w:tab w:val="left" w:pos="5626"/>
              </w:tabs>
              <w:rPr>
                <w:b/>
              </w:rPr>
            </w:pPr>
            <w:bookmarkStart w:id="0" w:name="_Hlk15458304"/>
            <w:r>
              <w:rPr>
                <w:b/>
              </w:rPr>
              <w:t xml:space="preserve"> </w:t>
            </w:r>
            <w:bookmarkEnd w:id="0"/>
          </w:p>
        </w:tc>
      </w:tr>
    </w:tbl>
    <w:p w14:paraId="6C89264B"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6D989588" w14:textId="77777777" w:rsidTr="006E0C65">
        <w:tc>
          <w:tcPr>
            <w:tcW w:w="4797" w:type="dxa"/>
          </w:tcPr>
          <w:p w14:paraId="648EFF02" w14:textId="6D523493" w:rsidR="00562E66" w:rsidRDefault="00562E66" w:rsidP="00562E66">
            <w:pPr>
              <w:tabs>
                <w:tab w:val="center" w:pos="4513"/>
                <w:tab w:val="left" w:pos="5626"/>
              </w:tabs>
              <w:rPr>
                <w:b/>
              </w:rPr>
            </w:pPr>
            <w:r>
              <w:rPr>
                <w:b/>
              </w:rPr>
              <w:t>Auditor(s</w:t>
            </w:r>
            <w:r w:rsidRPr="00B23C2D">
              <w:rPr>
                <w:b/>
              </w:rPr>
              <w:t>)</w:t>
            </w:r>
            <w:r w:rsidRPr="00282B05">
              <w:rPr>
                <w:bCs/>
              </w:rPr>
              <w:t xml:space="preserve"> </w:t>
            </w:r>
            <w:r w:rsidR="00F33E47">
              <w:rPr>
                <w:bCs/>
              </w:rPr>
              <w:t xml:space="preserve">K </w:t>
            </w:r>
            <w:r w:rsidRPr="00282B05">
              <w:rPr>
                <w:bCs/>
              </w:rPr>
              <w:t>B</w:t>
            </w:r>
            <w:r w:rsidRPr="00123B36">
              <w:t>urnell, ISO QA Limited</w:t>
            </w:r>
          </w:p>
          <w:p w14:paraId="265C9E63" w14:textId="79F66093" w:rsidR="00031F28" w:rsidRPr="007F6CAE" w:rsidRDefault="00562E66" w:rsidP="00031F28">
            <w:pPr>
              <w:tabs>
                <w:tab w:val="center" w:pos="4513"/>
                <w:tab w:val="left" w:pos="5626"/>
              </w:tabs>
              <w:rPr>
                <w:bCs/>
              </w:rPr>
            </w:pPr>
            <w:r w:rsidRPr="007F6CAE">
              <w:rPr>
                <w:b/>
              </w:rPr>
              <w:t>Auditee(s</w:t>
            </w:r>
            <w:r w:rsidRPr="00B23C2D">
              <w:rPr>
                <w:b/>
              </w:rPr>
              <w:t>)</w:t>
            </w:r>
            <w:r w:rsidRPr="007F6CAE">
              <w:rPr>
                <w:bCs/>
              </w:rPr>
              <w:t xml:space="preserve"> </w:t>
            </w:r>
            <w:r w:rsidR="00792D8F">
              <w:rPr>
                <w:bCs/>
              </w:rPr>
              <w:t>K Quaye</w:t>
            </w:r>
          </w:p>
          <w:p w14:paraId="5CD9E1FE" w14:textId="3B5B9841" w:rsidR="00BB0F43" w:rsidRPr="007B5F83" w:rsidRDefault="00BB0F43" w:rsidP="00BB0F43">
            <w:pPr>
              <w:tabs>
                <w:tab w:val="center" w:pos="4513"/>
                <w:tab w:val="left" w:pos="5626"/>
              </w:tabs>
              <w:rPr>
                <w:b/>
                <w:color w:val="FF0000"/>
              </w:rPr>
            </w:pPr>
          </w:p>
        </w:tc>
        <w:tc>
          <w:tcPr>
            <w:tcW w:w="4843" w:type="dxa"/>
          </w:tcPr>
          <w:p w14:paraId="2DBFA730" w14:textId="61076794" w:rsidR="00562E66" w:rsidRDefault="00562E66" w:rsidP="00562E66">
            <w:pPr>
              <w:tabs>
                <w:tab w:val="center" w:pos="4513"/>
                <w:tab w:val="left" w:pos="5626"/>
              </w:tabs>
              <w:rPr>
                <w:b/>
              </w:rPr>
            </w:pPr>
            <w:r>
              <w:rPr>
                <w:b/>
              </w:rPr>
              <w:t xml:space="preserve">Audit Date </w:t>
            </w:r>
            <w:r w:rsidR="00F33E47">
              <w:rPr>
                <w:bCs/>
              </w:rPr>
              <w:t>27</w:t>
            </w:r>
            <w:r w:rsidR="00F33E47" w:rsidRPr="00F33E47">
              <w:rPr>
                <w:bCs/>
                <w:vertAlign w:val="superscript"/>
              </w:rPr>
              <w:t>th</w:t>
            </w:r>
            <w:r w:rsidR="00F33E47">
              <w:rPr>
                <w:bCs/>
              </w:rPr>
              <w:t xml:space="preserve"> May 2021</w:t>
            </w:r>
            <w:r w:rsidR="00782CD2">
              <w:rPr>
                <w:b/>
              </w:rPr>
              <w:t xml:space="preserve"> </w:t>
            </w:r>
          </w:p>
          <w:p w14:paraId="2C7DB514" w14:textId="12E2755B" w:rsidR="007B5F83" w:rsidRPr="007B5F83" w:rsidRDefault="007B5F83" w:rsidP="001C28E0">
            <w:pPr>
              <w:tabs>
                <w:tab w:val="center" w:pos="4513"/>
                <w:tab w:val="left" w:pos="5626"/>
              </w:tabs>
            </w:pPr>
          </w:p>
        </w:tc>
      </w:tr>
    </w:tbl>
    <w:p w14:paraId="11AD775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4116D2E9" w14:textId="77777777" w:rsidTr="006E0C65">
        <w:tc>
          <w:tcPr>
            <w:tcW w:w="4797" w:type="dxa"/>
          </w:tcPr>
          <w:p w14:paraId="46C93FD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31A219A1" w14:textId="77777777" w:rsidR="00F244C9" w:rsidRDefault="00F244C9" w:rsidP="00F244C9">
            <w:pPr>
              <w:tabs>
                <w:tab w:val="center" w:pos="4513"/>
                <w:tab w:val="left" w:pos="5626"/>
              </w:tabs>
              <w:rPr>
                <w:b/>
              </w:rPr>
            </w:pPr>
            <w:r>
              <w:rPr>
                <w:b/>
              </w:rPr>
              <w:t>A Pickett</w:t>
            </w:r>
          </w:p>
          <w:p w14:paraId="32BE1420" w14:textId="1644D503" w:rsidR="008F5786" w:rsidRPr="007F6CAE" w:rsidRDefault="00282B05" w:rsidP="00D35723">
            <w:pPr>
              <w:tabs>
                <w:tab w:val="center" w:pos="4513"/>
                <w:tab w:val="left" w:pos="5626"/>
              </w:tabs>
              <w:rPr>
                <w:b/>
              </w:rPr>
            </w:pPr>
            <w:r w:rsidRPr="007F6CAE">
              <w:rPr>
                <w:b/>
              </w:rPr>
              <w:t xml:space="preserve">K </w:t>
            </w:r>
            <w:r w:rsidR="007F6CAE" w:rsidRPr="007F6CAE">
              <w:rPr>
                <w:b/>
              </w:rPr>
              <w:t>Quaye</w:t>
            </w:r>
          </w:p>
        </w:tc>
      </w:tr>
    </w:tbl>
    <w:p w14:paraId="23A612D5" w14:textId="77777777" w:rsidR="006E0C65" w:rsidRDefault="006E0C65" w:rsidP="00D35723">
      <w:pPr>
        <w:tabs>
          <w:tab w:val="center" w:pos="4513"/>
          <w:tab w:val="left" w:pos="5626"/>
        </w:tabs>
        <w:spacing w:after="0"/>
        <w:rPr>
          <w:b/>
        </w:rPr>
      </w:pPr>
    </w:p>
    <w:p w14:paraId="352D3538" w14:textId="77777777" w:rsidR="00A904D8" w:rsidRDefault="00A904D8" w:rsidP="00A904D8">
      <w:pPr>
        <w:spacing w:after="0"/>
        <w:rPr>
          <w:b/>
        </w:rPr>
      </w:pPr>
      <w:r>
        <w:rPr>
          <w:b/>
        </w:rPr>
        <w:t>Audit Criteria:</w:t>
      </w:r>
    </w:p>
    <w:p w14:paraId="225F75E5" w14:textId="4B09F42B" w:rsidR="00A904D8" w:rsidRPr="00B11078" w:rsidRDefault="00A904D8" w:rsidP="00A904D8">
      <w:pPr>
        <w:spacing w:after="0"/>
      </w:pPr>
      <w:r w:rsidRPr="00214EA8">
        <w:rPr>
          <w:highlight w:val="green"/>
        </w:rPr>
        <w:t xml:space="preserve">Passed: - The processes and procedures are conforming to </w:t>
      </w:r>
      <w:r w:rsidRPr="00EE280C">
        <w:rPr>
          <w:highlight w:val="green"/>
        </w:rPr>
        <w:t>requirements</w:t>
      </w:r>
      <w:r w:rsidR="00EE280C" w:rsidRPr="00EE280C">
        <w:rPr>
          <w:highlight w:val="green"/>
        </w:rPr>
        <w:t>.</w:t>
      </w:r>
    </w:p>
    <w:p w14:paraId="433A8FC8" w14:textId="77777777" w:rsidR="00A904D8" w:rsidRPr="00B11078" w:rsidRDefault="00A904D8" w:rsidP="00A904D8">
      <w:pPr>
        <w:spacing w:after="0"/>
      </w:pPr>
      <w:r w:rsidRPr="00214EA8">
        <w:rPr>
          <w:highlight w:val="yellow"/>
        </w:rPr>
        <w:t>OFI: - The processes and procedures are conforming to requirements but improvements could be made.</w:t>
      </w:r>
    </w:p>
    <w:p w14:paraId="38AAD156" w14:textId="2AE08830" w:rsidR="00A904D8" w:rsidRPr="00B11078" w:rsidRDefault="00A904D8" w:rsidP="00A904D8">
      <w:pPr>
        <w:spacing w:after="0"/>
      </w:pPr>
      <w:r w:rsidRPr="003417A7">
        <w:rPr>
          <w:highlight w:val="cyan"/>
        </w:rPr>
        <w:t>Minor Non Conformance: - The processes and procedures do not fulfil a requirement but is unlikely to result in IMS failure.</w:t>
      </w:r>
    </w:p>
    <w:p w14:paraId="0C2D9661" w14:textId="02D553BC" w:rsidR="00A904D8" w:rsidRPr="001608C0" w:rsidRDefault="00A904D8" w:rsidP="00A904D8">
      <w:pPr>
        <w:spacing w:after="0"/>
      </w:pPr>
      <w:r w:rsidRPr="00214EA8">
        <w:rPr>
          <w:highlight w:val="red"/>
        </w:rPr>
        <w:t>Major Non Conformance: - The processes and procedures do not fulfil a requirement and is likely to result in IMS failure.</w:t>
      </w:r>
    </w:p>
    <w:p w14:paraId="4BEEBB50" w14:textId="77777777" w:rsidR="00A904D8" w:rsidRDefault="00A904D8" w:rsidP="00A904D8">
      <w:pPr>
        <w:tabs>
          <w:tab w:val="center" w:pos="4513"/>
          <w:tab w:val="left" w:pos="5626"/>
        </w:tabs>
        <w:spacing w:after="0"/>
        <w:rPr>
          <w:b/>
        </w:rPr>
      </w:pPr>
    </w:p>
    <w:p w14:paraId="2094CF1F" w14:textId="77777777" w:rsidR="00A904D8" w:rsidRDefault="00A904D8" w:rsidP="00A904D8">
      <w:pPr>
        <w:spacing w:after="0"/>
        <w:rPr>
          <w:b/>
        </w:rPr>
      </w:pPr>
      <w:r>
        <w:rPr>
          <w:b/>
        </w:rPr>
        <w:t>Frequency of audit:</w:t>
      </w:r>
    </w:p>
    <w:p w14:paraId="07DA90B0"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66ED5ACB" w14:textId="77777777" w:rsidR="00A904D8" w:rsidRDefault="00A904D8" w:rsidP="00A904D8">
      <w:pPr>
        <w:tabs>
          <w:tab w:val="center" w:pos="4513"/>
          <w:tab w:val="left" w:pos="5626"/>
        </w:tabs>
        <w:spacing w:after="0"/>
        <w:rPr>
          <w:b/>
        </w:rPr>
      </w:pPr>
    </w:p>
    <w:p w14:paraId="3AC11A0E" w14:textId="77777777" w:rsidR="00A904D8" w:rsidRPr="001608C0" w:rsidRDefault="00A904D8" w:rsidP="00A904D8">
      <w:pPr>
        <w:spacing w:after="0"/>
      </w:pPr>
      <w:r w:rsidRPr="006E32E4">
        <w:rPr>
          <w:b/>
        </w:rPr>
        <w:t>Audit methods:</w:t>
      </w:r>
    </w:p>
    <w:p w14:paraId="1D114BAD"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3B90F55A" w14:textId="77777777"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14:paraId="6D878BD5" w14:textId="61EAE0F2" w:rsidR="006E0C65" w:rsidRPr="005E1467" w:rsidRDefault="00A904D8" w:rsidP="006E0C65">
      <w:pPr>
        <w:spacing w:after="0"/>
      </w:pPr>
      <w:r w:rsidRPr="001608C0">
        <w:t>This report is signed by both the auditor and the auditee to confirm that the audit has been conducted following the above process which includes agreement regarding the selected resulting criteria.</w:t>
      </w:r>
    </w:p>
    <w:p w14:paraId="040C5D19" w14:textId="77777777" w:rsidR="006E0C65" w:rsidRDefault="006E0C65" w:rsidP="006E0C65">
      <w:pPr>
        <w:spacing w:after="0"/>
        <w:rPr>
          <w:b/>
        </w:rPr>
      </w:pPr>
      <w:r>
        <w:rPr>
          <w:b/>
        </w:rPr>
        <w:lastRenderedPageBreak/>
        <w:t>Introduction</w:t>
      </w:r>
    </w:p>
    <w:p w14:paraId="695C3F27" w14:textId="476E7631"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w:t>
      </w:r>
      <w:r w:rsidR="00282B05">
        <w:t>7,</w:t>
      </w:r>
      <w:r>
        <w:t xml:space="preserve"> </w:t>
      </w:r>
      <w:r w:rsidRPr="00FB3B23">
        <w:t xml:space="preserve">ISO </w:t>
      </w:r>
      <w:r>
        <w:t>14001:2015</w:t>
      </w:r>
      <w:r w:rsidR="00282B05">
        <w:t xml:space="preserve"> and ISO 9001:2015</w:t>
      </w:r>
      <w:r w:rsidR="00B23C2D">
        <w:t>.</w:t>
      </w:r>
      <w:r w:rsidRPr="00FB3B23">
        <w:t xml:space="preserve"> This will ensure that any non-conformances (major or minor) are dealt with accordingly and preventive actions are put in place. The organisation also requires feedback on opportunities for improvement.</w:t>
      </w:r>
    </w:p>
    <w:p w14:paraId="12EFA86B" w14:textId="77777777" w:rsidR="006E0C65" w:rsidRPr="00FB3B23" w:rsidRDefault="006E0C65" w:rsidP="006E0C65">
      <w:pPr>
        <w:spacing w:after="0"/>
      </w:pPr>
    </w:p>
    <w:p w14:paraId="0F1CBDE8" w14:textId="77777777" w:rsidR="006E0C65" w:rsidRPr="00FB3B23" w:rsidRDefault="006E0C65" w:rsidP="006E0C65">
      <w:pPr>
        <w:spacing w:after="0"/>
        <w:rPr>
          <w:b/>
        </w:rPr>
      </w:pPr>
      <w:r w:rsidRPr="00FB3B23">
        <w:rPr>
          <w:b/>
        </w:rPr>
        <w:t>Scope</w:t>
      </w:r>
    </w:p>
    <w:p w14:paraId="48C7944B" w14:textId="5EEC2223" w:rsidR="00031F28" w:rsidRDefault="001C28E0" w:rsidP="005E1467">
      <w:pPr>
        <w:spacing w:after="0"/>
      </w:pPr>
      <w:r>
        <w:t xml:space="preserve">The audit reviewed </w:t>
      </w:r>
      <w:r w:rsidR="009E48C0">
        <w:t xml:space="preserve">the </w:t>
      </w:r>
      <w:r w:rsidR="00F33E47">
        <w:t xml:space="preserve">process and controls implemented to address </w:t>
      </w:r>
      <w:r w:rsidR="00EE280C">
        <w:t>C</w:t>
      </w:r>
      <w:r w:rsidR="00F33E47">
        <w:t xml:space="preserve">lause </w:t>
      </w:r>
      <w:r w:rsidR="00325D4E">
        <w:t>9</w:t>
      </w:r>
      <w:r w:rsidR="00F33E47">
        <w:t xml:space="preserve"> </w:t>
      </w:r>
      <w:r w:rsidR="00EE280C">
        <w:t>P</w:t>
      </w:r>
      <w:r w:rsidR="00325D4E">
        <w:t xml:space="preserve">erformance </w:t>
      </w:r>
      <w:r w:rsidR="00EE280C">
        <w:t>E</w:t>
      </w:r>
      <w:r w:rsidR="00325D4E">
        <w:t>valuation</w:t>
      </w:r>
      <w:r w:rsidR="00F33E47">
        <w:t xml:space="preserve"> for the above ISO standards which are documented within the Integrated Management System.</w:t>
      </w:r>
    </w:p>
    <w:p w14:paraId="2A20E60C" w14:textId="77777777" w:rsidR="005E1467" w:rsidRDefault="005E1467" w:rsidP="005E1467">
      <w:pPr>
        <w:spacing w:after="0"/>
      </w:pPr>
    </w:p>
    <w:tbl>
      <w:tblPr>
        <w:tblStyle w:val="TableGrid"/>
        <w:tblW w:w="9640" w:type="dxa"/>
        <w:tblInd w:w="-176" w:type="dxa"/>
        <w:tblLook w:val="04A0" w:firstRow="1" w:lastRow="0" w:firstColumn="1" w:lastColumn="0" w:noHBand="0" w:noVBand="1"/>
      </w:tblPr>
      <w:tblGrid>
        <w:gridCol w:w="9640"/>
      </w:tblGrid>
      <w:tr w:rsidR="006E0C65" w14:paraId="2FD77489" w14:textId="77777777" w:rsidTr="006E0C65">
        <w:tc>
          <w:tcPr>
            <w:tcW w:w="9640" w:type="dxa"/>
          </w:tcPr>
          <w:p w14:paraId="5F68109F" w14:textId="23E680B8" w:rsidR="006E0C65" w:rsidRDefault="006E0C65" w:rsidP="006E0C65">
            <w:pPr>
              <w:rPr>
                <w:b/>
              </w:rPr>
            </w:pPr>
            <w:r>
              <w:rPr>
                <w:b/>
              </w:rPr>
              <w:t xml:space="preserve">Documentation reviewed during </w:t>
            </w:r>
            <w:r w:rsidR="00741F27">
              <w:rPr>
                <w:b/>
              </w:rPr>
              <w:t>audit</w:t>
            </w:r>
          </w:p>
          <w:p w14:paraId="2C494D12" w14:textId="131E8036" w:rsidR="00741F27" w:rsidRDefault="00741F27" w:rsidP="006E0C65">
            <w:pPr>
              <w:rPr>
                <w:b/>
              </w:rPr>
            </w:pPr>
          </w:p>
          <w:p w14:paraId="142954D6" w14:textId="232FE261" w:rsidR="00741F27" w:rsidRPr="00741F27" w:rsidRDefault="00741F27" w:rsidP="006E0C65">
            <w:pPr>
              <w:rPr>
                <w:bCs/>
              </w:rPr>
            </w:pPr>
            <w:r w:rsidRPr="00741F27">
              <w:rPr>
                <w:bCs/>
              </w:rPr>
              <w:t xml:space="preserve">Detailed in the body of this report. </w:t>
            </w:r>
          </w:p>
          <w:p w14:paraId="1A6F031F" w14:textId="60089DBD" w:rsidR="007E76CA" w:rsidRPr="006E0C65" w:rsidRDefault="007E76CA" w:rsidP="005E1467"/>
        </w:tc>
      </w:tr>
    </w:tbl>
    <w:p w14:paraId="779E6F0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6BD0296" w14:textId="77777777" w:rsidTr="006E0C65">
        <w:tc>
          <w:tcPr>
            <w:tcW w:w="9640" w:type="dxa"/>
          </w:tcPr>
          <w:p w14:paraId="14174A46" w14:textId="34A25AE7" w:rsidR="006E0C65" w:rsidRDefault="006E0C65" w:rsidP="006E0C65">
            <w:pPr>
              <w:rPr>
                <w:b/>
              </w:rPr>
            </w:pPr>
            <w:r w:rsidRPr="006E0C65">
              <w:rPr>
                <w:b/>
              </w:rPr>
              <w:t>Details of audit and samples taken</w:t>
            </w:r>
          </w:p>
          <w:p w14:paraId="2377998E" w14:textId="77777777" w:rsidR="00782CD2" w:rsidRDefault="00782CD2" w:rsidP="00782CD2"/>
          <w:p w14:paraId="066CB03D" w14:textId="77777777" w:rsidR="00325D4E" w:rsidRDefault="00325D4E" w:rsidP="00325D4E">
            <w:r>
              <w:t>Clause 9 Performance &amp; Evaluation</w:t>
            </w:r>
          </w:p>
          <w:p w14:paraId="12B1C697" w14:textId="77777777" w:rsidR="00325D4E" w:rsidRDefault="00325D4E" w:rsidP="00325D4E">
            <w:r>
              <w:t>The audit reviewed the Previous Report 20 09 23 75 dated 23/9/20 which raised 1 Minor NC against Clause 9.3.</w:t>
            </w:r>
          </w:p>
          <w:p w14:paraId="491C4BB2" w14:textId="77777777" w:rsidR="00325D4E" w:rsidRDefault="00325D4E" w:rsidP="00325D4E">
            <w:r>
              <w:t xml:space="preserve">Evidence 44 </w:t>
            </w:r>
            <w:r w:rsidRPr="00495D39">
              <w:t>A</w:t>
            </w:r>
            <w:r>
              <w:t xml:space="preserve"> Management Review had not taken place.</w:t>
            </w:r>
          </w:p>
          <w:p w14:paraId="5D90D862" w14:textId="233F3DEA" w:rsidR="00325D4E" w:rsidRDefault="00495D39" w:rsidP="00325D4E">
            <w:r>
              <w:t>Also,</w:t>
            </w:r>
            <w:r w:rsidR="00325D4E">
              <w:t xml:space="preserve"> the IMS Manual was reviewed to evidence how Clause 9 is addressed.</w:t>
            </w:r>
          </w:p>
          <w:p w14:paraId="18CA16F3" w14:textId="77777777" w:rsidR="00325D4E" w:rsidRDefault="00325D4E" w:rsidP="00325D4E">
            <w:r>
              <w:t>QMS EMS</w:t>
            </w:r>
          </w:p>
          <w:p w14:paraId="1BDF189C" w14:textId="77777777" w:rsidR="00325D4E" w:rsidRDefault="00325D4E" w:rsidP="00325D4E">
            <w:r>
              <w:t>9.1 MMA &amp; Evaluation</w:t>
            </w:r>
          </w:p>
          <w:p w14:paraId="58BFD237" w14:textId="77777777" w:rsidR="00325D4E" w:rsidRDefault="00325D4E" w:rsidP="00325D4E">
            <w:r>
              <w:t>Evidence 45 ISMS applies Risk &amp; Smart Objectives &amp; refers to the Risks &amp; Opportunities Register.</w:t>
            </w:r>
          </w:p>
          <w:p w14:paraId="51F07500" w14:textId="77777777" w:rsidR="00325D4E" w:rsidRDefault="00325D4E" w:rsidP="00325D4E">
            <w:r>
              <w:t>9.1.1 General is addressed in Sections 9.1.2, 9.2 &amp; 9.3 of the IMS Manual.</w:t>
            </w:r>
          </w:p>
          <w:p w14:paraId="10C565DB" w14:textId="77777777" w:rsidR="00325D4E" w:rsidRDefault="00325D4E" w:rsidP="00325D4E">
            <w:r>
              <w:t>Evidence 46 9.1.2 Customer Satisfaction – refers to Customer Satisfaction Surveys &amp; Analysed by Top Management. Concerns are recorded in Multifreight.</w:t>
            </w:r>
          </w:p>
          <w:p w14:paraId="7FE148C3" w14:textId="03C06E7F" w:rsidR="00325D4E" w:rsidRDefault="00325D4E" w:rsidP="00325D4E">
            <w:r w:rsidRPr="00741F27">
              <w:rPr>
                <w:highlight w:val="cyan"/>
              </w:rPr>
              <w:t>EMS still refers to the CO2 Calculator.</w:t>
            </w:r>
          </w:p>
          <w:p w14:paraId="00B1689D" w14:textId="77777777" w:rsidR="00325D4E" w:rsidRDefault="00325D4E" w:rsidP="00325D4E">
            <w:r>
              <w:t>Evidence 47 M &amp; M carried out in Management Review &amp; Evaluation of Compliance is evidenced in:</w:t>
            </w:r>
          </w:p>
          <w:p w14:paraId="3107079B" w14:textId="77777777" w:rsidR="00325D4E" w:rsidRDefault="00325D4E" w:rsidP="00325D4E">
            <w:r>
              <w:t>Management Review Records</w:t>
            </w:r>
          </w:p>
          <w:p w14:paraId="75BBA477" w14:textId="77777777" w:rsidR="00325D4E" w:rsidRDefault="00325D4E" w:rsidP="00325D4E">
            <w:r>
              <w:t>Health &amp; Safety Records</w:t>
            </w:r>
          </w:p>
          <w:p w14:paraId="3AA168CC" w14:textId="77777777" w:rsidR="00325D4E" w:rsidRDefault="00325D4E" w:rsidP="00325D4E">
            <w:r>
              <w:t>Application Legal Requirements</w:t>
            </w:r>
          </w:p>
          <w:p w14:paraId="5D3E2A35" w14:textId="77777777" w:rsidR="00325D4E" w:rsidRDefault="00325D4E" w:rsidP="00325D4E">
            <w:r>
              <w:t>Multifreight Records</w:t>
            </w:r>
          </w:p>
          <w:p w14:paraId="34E613C3" w14:textId="77777777" w:rsidR="00325D4E" w:rsidRDefault="00325D4E" w:rsidP="00325D4E">
            <w:r>
              <w:t>9.1.3 Analysis &amp; Evaluation</w:t>
            </w:r>
          </w:p>
          <w:p w14:paraId="7990F7E1" w14:textId="77777777" w:rsidR="00325D4E" w:rsidRDefault="00325D4E" w:rsidP="00325D4E">
            <w:r>
              <w:lastRenderedPageBreak/>
              <w:t>Evidence 48 Results of Customer Surveys, Audits, Risks &amp; Opportunities are part of the Management Review Process.</w:t>
            </w:r>
          </w:p>
          <w:p w14:paraId="49825CFD" w14:textId="77777777" w:rsidR="00325D4E" w:rsidRDefault="00325D4E" w:rsidP="00325D4E">
            <w:r>
              <w:t>Evidence 49 9.1 PIMS MMA &amp; Evaluation are monitored through Smart Objectives.</w:t>
            </w:r>
          </w:p>
          <w:p w14:paraId="29361F44" w14:textId="77777777" w:rsidR="00325D4E" w:rsidRDefault="00325D4E" w:rsidP="00325D4E">
            <w:r>
              <w:t>Evidence 50 9.2 All Standards are monitored through Internal Audits following Internal Audit Program.</w:t>
            </w:r>
          </w:p>
          <w:p w14:paraId="1C5A46E0" w14:textId="77777777" w:rsidR="00325D4E" w:rsidRDefault="00325D4E" w:rsidP="00325D4E">
            <w:r>
              <w:t>NCs logged into Multifreight.</w:t>
            </w:r>
          </w:p>
          <w:p w14:paraId="4E5DCAAD" w14:textId="77777777" w:rsidR="00325D4E" w:rsidRDefault="00325D4E" w:rsidP="00325D4E">
            <w:r>
              <w:t>Figure 7 sets out the Internal Audit Process.</w:t>
            </w:r>
          </w:p>
          <w:p w14:paraId="7F353DBD" w14:textId="77777777" w:rsidR="00325D4E" w:rsidRDefault="00325D4E" w:rsidP="00325D4E">
            <w:r>
              <w:t>9.3 Management Review</w:t>
            </w:r>
          </w:p>
          <w:p w14:paraId="388E7545" w14:textId="77777777" w:rsidR="00325D4E" w:rsidRDefault="00325D4E" w:rsidP="00325D4E">
            <w:r>
              <w:t>QMS refers to Regular Management Review’s including Inputs &amp; Outputs &amp; refers to Management Review Schedule V2.</w:t>
            </w:r>
          </w:p>
          <w:p w14:paraId="4C35AA6A" w14:textId="77777777" w:rsidR="00325D4E" w:rsidRDefault="00325D4E" w:rsidP="00325D4E">
            <w:r>
              <w:t>ISMS</w:t>
            </w:r>
          </w:p>
          <w:p w14:paraId="41D76FE3" w14:textId="77777777" w:rsidR="00325D4E" w:rsidRDefault="00325D4E" w:rsidP="00325D4E">
            <w:r>
              <w:t>Evidence 50 Management Review held at least 12 months &amp; detailed in the EMS &amp; ISMS.</w:t>
            </w:r>
          </w:p>
          <w:p w14:paraId="00EC26F8" w14:textId="77777777" w:rsidR="00325D4E" w:rsidRDefault="00325D4E" w:rsidP="00325D4E">
            <w:r>
              <w:t>Management Review Minutes included Documented Actions.</w:t>
            </w:r>
          </w:p>
          <w:p w14:paraId="7E9FA0DA" w14:textId="77777777" w:rsidR="00325D4E" w:rsidRDefault="00325D4E" w:rsidP="00325D4E">
            <w:r>
              <w:t>EMS – follows the same Management Review Process as above.</w:t>
            </w:r>
          </w:p>
          <w:p w14:paraId="4CEAC435" w14:textId="77777777" w:rsidR="00325D4E" w:rsidRDefault="00325D4E" w:rsidP="00325D4E">
            <w:r>
              <w:t>PIMS</w:t>
            </w:r>
          </w:p>
          <w:p w14:paraId="0EE2A5C3" w14:textId="4C36F61A" w:rsidR="00356050" w:rsidRDefault="00325D4E" w:rsidP="00325D4E">
            <w:r>
              <w:t>Evidence 51  Defines Management Review’s as every 6 months and recorded in PIMS Management Review Agenda &amp; Minutes.</w:t>
            </w:r>
          </w:p>
          <w:p w14:paraId="4FDB6CB6" w14:textId="5B759E4B" w:rsidR="00356050" w:rsidRDefault="002F77D8" w:rsidP="002F13EC">
            <w:r w:rsidRPr="002F77D8">
              <w:t>Audits are reviewed &amp; communicated through Management Review Outputs evidenced in Section 2.5 and External Audit with BAB and Results issued in Output Records.</w:t>
            </w:r>
          </w:p>
          <w:p w14:paraId="341D6F45" w14:textId="77777777" w:rsidR="00356050" w:rsidRDefault="00356050" w:rsidP="002F13EC"/>
          <w:p w14:paraId="51EEE9B8" w14:textId="2715EA73" w:rsidR="002F13EC" w:rsidRDefault="009F507B" w:rsidP="002F13EC">
            <w:r w:rsidRPr="009F507B">
              <w:rPr>
                <w:highlight w:val="cyan"/>
              </w:rPr>
              <w:t>Organisation does not do Customer Surveys.</w:t>
            </w:r>
          </w:p>
          <w:p w14:paraId="58DEC8C1" w14:textId="77777777" w:rsidR="002F13EC" w:rsidRDefault="002F13EC" w:rsidP="002F13EC"/>
          <w:p w14:paraId="43A1BA20" w14:textId="77777777" w:rsidR="00C1521B" w:rsidRPr="00C1521B" w:rsidRDefault="00C1521B" w:rsidP="006E0C65">
            <w:pPr>
              <w:rPr>
                <w:bCs/>
              </w:rPr>
            </w:pPr>
          </w:p>
          <w:p w14:paraId="758EEA3C" w14:textId="44EFCFF6" w:rsidR="006E0C65" w:rsidRPr="006E0C65" w:rsidRDefault="0043404E" w:rsidP="006E0C65">
            <w:pPr>
              <w:rPr>
                <w:b/>
              </w:rPr>
            </w:pPr>
            <w:r>
              <w:rPr>
                <w:b/>
              </w:rPr>
              <w:t xml:space="preserve">Signed (auditor)              </w:t>
            </w:r>
            <w:r w:rsidR="00F33E47">
              <w:rPr>
                <w:b/>
              </w:rPr>
              <w:t>K</w:t>
            </w:r>
            <w:r>
              <w:rPr>
                <w:b/>
              </w:rPr>
              <w:t xml:space="preserve"> Burnell                                                                                             Date </w:t>
            </w:r>
            <w:r w:rsidR="00F33E47">
              <w:rPr>
                <w:b/>
              </w:rPr>
              <w:t>27/5/21</w:t>
            </w:r>
          </w:p>
        </w:tc>
      </w:tr>
    </w:tbl>
    <w:p w14:paraId="1C18E652"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17FD8DF5" w14:textId="77777777" w:rsidTr="00F33E47">
        <w:tc>
          <w:tcPr>
            <w:tcW w:w="2486" w:type="dxa"/>
            <w:shd w:val="clear" w:color="auto" w:fill="auto"/>
          </w:tcPr>
          <w:p w14:paraId="0248A99D" w14:textId="77777777" w:rsidR="006E0C65" w:rsidRDefault="006E0C65" w:rsidP="00D35723">
            <w:pPr>
              <w:tabs>
                <w:tab w:val="center" w:pos="4513"/>
                <w:tab w:val="left" w:pos="5626"/>
              </w:tabs>
              <w:rPr>
                <w:b/>
              </w:rPr>
            </w:pPr>
            <w:r>
              <w:rPr>
                <w:b/>
              </w:rPr>
              <w:t>Passed</w:t>
            </w:r>
          </w:p>
        </w:tc>
        <w:tc>
          <w:tcPr>
            <w:tcW w:w="2310" w:type="dxa"/>
            <w:shd w:val="clear" w:color="auto" w:fill="auto"/>
          </w:tcPr>
          <w:p w14:paraId="389FAD00" w14:textId="3F09ECE7" w:rsidR="006E0C65" w:rsidRDefault="006E0C65" w:rsidP="00D35723">
            <w:pPr>
              <w:tabs>
                <w:tab w:val="center" w:pos="4513"/>
                <w:tab w:val="left" w:pos="5626"/>
              </w:tabs>
              <w:rPr>
                <w:b/>
              </w:rPr>
            </w:pPr>
            <w:r>
              <w:rPr>
                <w:b/>
              </w:rPr>
              <w:t>Major NC</w:t>
            </w:r>
            <w:r w:rsidR="000C273B">
              <w:rPr>
                <w:b/>
              </w:rPr>
              <w:t xml:space="preserve">   </w:t>
            </w:r>
          </w:p>
        </w:tc>
        <w:tc>
          <w:tcPr>
            <w:tcW w:w="2434" w:type="dxa"/>
            <w:shd w:val="clear" w:color="auto" w:fill="auto"/>
          </w:tcPr>
          <w:p w14:paraId="60BC9EFC" w14:textId="00448AE2" w:rsidR="006E0C65" w:rsidRDefault="006E0C65" w:rsidP="00D35723">
            <w:pPr>
              <w:tabs>
                <w:tab w:val="center" w:pos="4513"/>
                <w:tab w:val="left" w:pos="5626"/>
              </w:tabs>
              <w:rPr>
                <w:b/>
              </w:rPr>
            </w:pPr>
            <w:r w:rsidRPr="00E80A9D">
              <w:rPr>
                <w:b/>
                <w:highlight w:val="cyan"/>
              </w:rPr>
              <w:t>Minor NC</w:t>
            </w:r>
            <w:r w:rsidR="003850C0" w:rsidRPr="00E80A9D">
              <w:rPr>
                <w:b/>
                <w:highlight w:val="cyan"/>
              </w:rPr>
              <w:t xml:space="preserve">   </w:t>
            </w:r>
            <w:r w:rsidR="00E80A9D" w:rsidRPr="00E80A9D">
              <w:rPr>
                <w:b/>
                <w:highlight w:val="cyan"/>
              </w:rPr>
              <w:t>2</w:t>
            </w:r>
          </w:p>
        </w:tc>
        <w:tc>
          <w:tcPr>
            <w:tcW w:w="2410" w:type="dxa"/>
            <w:shd w:val="clear" w:color="auto" w:fill="auto"/>
          </w:tcPr>
          <w:p w14:paraId="3F2C0D0D" w14:textId="6EF8758C" w:rsidR="006E0C65" w:rsidRDefault="006E0C65" w:rsidP="00D35723">
            <w:pPr>
              <w:tabs>
                <w:tab w:val="center" w:pos="4513"/>
                <w:tab w:val="left" w:pos="5626"/>
              </w:tabs>
              <w:rPr>
                <w:b/>
              </w:rPr>
            </w:pPr>
            <w:r>
              <w:rPr>
                <w:b/>
              </w:rPr>
              <w:t>O F I</w:t>
            </w:r>
            <w:r w:rsidR="007F6CAE">
              <w:rPr>
                <w:b/>
              </w:rPr>
              <w:t xml:space="preserve">    </w:t>
            </w:r>
          </w:p>
        </w:tc>
      </w:tr>
      <w:tr w:rsidR="006E0C65" w14:paraId="0A9547AF" w14:textId="77777777" w:rsidTr="00AE4DB8">
        <w:tc>
          <w:tcPr>
            <w:tcW w:w="9640" w:type="dxa"/>
            <w:gridSpan w:val="4"/>
          </w:tcPr>
          <w:p w14:paraId="0CBC0EB2" w14:textId="19F4CA2F" w:rsidR="00A23D1F"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68D7A6AC" w14:textId="1D592ACC" w:rsidR="005E1467" w:rsidRDefault="00E80A9D" w:rsidP="00D35723">
            <w:pPr>
              <w:tabs>
                <w:tab w:val="center" w:pos="4513"/>
                <w:tab w:val="left" w:pos="5626"/>
              </w:tabs>
              <w:rPr>
                <w:i/>
                <w:sz w:val="20"/>
                <w:szCs w:val="20"/>
              </w:rPr>
            </w:pPr>
            <w:r w:rsidRPr="00495D39">
              <w:rPr>
                <w:i/>
                <w:sz w:val="20"/>
                <w:szCs w:val="20"/>
                <w:highlight w:val="cyan"/>
              </w:rPr>
              <w:t>EMS still refers to the CO2 Calculator</w:t>
            </w:r>
            <w:r w:rsidR="00495D39" w:rsidRPr="00495D39">
              <w:rPr>
                <w:i/>
                <w:sz w:val="20"/>
                <w:szCs w:val="20"/>
                <w:highlight w:val="cyan"/>
              </w:rPr>
              <w:t xml:space="preserve"> however the organisation no longer tracks this data.</w:t>
            </w:r>
          </w:p>
          <w:p w14:paraId="3F8F9224" w14:textId="01E64387" w:rsidR="00E80A9D" w:rsidRDefault="00E80A9D" w:rsidP="00D35723">
            <w:pPr>
              <w:tabs>
                <w:tab w:val="center" w:pos="4513"/>
                <w:tab w:val="left" w:pos="5626"/>
              </w:tabs>
              <w:rPr>
                <w:i/>
                <w:sz w:val="20"/>
                <w:szCs w:val="20"/>
              </w:rPr>
            </w:pPr>
          </w:p>
          <w:p w14:paraId="79B93A5A" w14:textId="5F17A812" w:rsidR="00E80A9D" w:rsidRDefault="00E80A9D" w:rsidP="00D35723">
            <w:pPr>
              <w:tabs>
                <w:tab w:val="center" w:pos="4513"/>
                <w:tab w:val="left" w:pos="5626"/>
              </w:tabs>
              <w:rPr>
                <w:i/>
                <w:sz w:val="20"/>
                <w:szCs w:val="20"/>
              </w:rPr>
            </w:pPr>
            <w:r w:rsidRPr="00E80A9D">
              <w:rPr>
                <w:i/>
                <w:sz w:val="20"/>
                <w:szCs w:val="20"/>
                <w:highlight w:val="cyan"/>
              </w:rPr>
              <w:t xml:space="preserve">Organisation does not do Customer </w:t>
            </w:r>
            <w:r w:rsidRPr="00495D39">
              <w:rPr>
                <w:i/>
                <w:sz w:val="20"/>
                <w:szCs w:val="20"/>
                <w:highlight w:val="cyan"/>
              </w:rPr>
              <w:t>Surveys</w:t>
            </w:r>
            <w:r w:rsidR="00495D39" w:rsidRPr="00495D39">
              <w:rPr>
                <w:i/>
                <w:sz w:val="20"/>
                <w:szCs w:val="20"/>
                <w:highlight w:val="cyan"/>
              </w:rPr>
              <w:t xml:space="preserve"> however the IMS does refer to this process being carried out</w:t>
            </w:r>
            <w:r w:rsidR="00495D39">
              <w:rPr>
                <w:i/>
                <w:sz w:val="20"/>
                <w:szCs w:val="20"/>
              </w:rPr>
              <w:t xml:space="preserve"> </w:t>
            </w:r>
          </w:p>
          <w:p w14:paraId="3179433E" w14:textId="77777777" w:rsidR="000C273B" w:rsidRDefault="000C273B" w:rsidP="002F6E27"/>
          <w:p w14:paraId="437010FA" w14:textId="785F37C8" w:rsidR="006E0C65" w:rsidRDefault="006E0C65" w:rsidP="005E1467">
            <w:pPr>
              <w:tabs>
                <w:tab w:val="center" w:pos="4513"/>
                <w:tab w:val="left" w:pos="5626"/>
              </w:tabs>
              <w:rPr>
                <w:i/>
                <w:sz w:val="20"/>
                <w:szCs w:val="20"/>
              </w:rPr>
            </w:pPr>
          </w:p>
          <w:p w14:paraId="3D481041" w14:textId="7AD2C8AE" w:rsidR="0043404E" w:rsidRDefault="0043404E" w:rsidP="00D35723">
            <w:pPr>
              <w:tabs>
                <w:tab w:val="center" w:pos="4513"/>
                <w:tab w:val="left" w:pos="5626"/>
              </w:tabs>
              <w:rPr>
                <w:b/>
              </w:rPr>
            </w:pPr>
            <w:r>
              <w:rPr>
                <w:b/>
              </w:rPr>
              <w:t xml:space="preserve">Signed (auditor)              </w:t>
            </w:r>
            <w:r w:rsidR="00F33E47">
              <w:rPr>
                <w:b/>
              </w:rPr>
              <w:t>K</w:t>
            </w:r>
            <w:r w:rsidR="00282B05">
              <w:rPr>
                <w:b/>
              </w:rPr>
              <w:t xml:space="preserve"> </w:t>
            </w:r>
            <w:r>
              <w:rPr>
                <w:b/>
              </w:rPr>
              <w:t xml:space="preserve">Burnell                                                                                             Date </w:t>
            </w:r>
            <w:r w:rsidR="00495D39">
              <w:rPr>
                <w:b/>
              </w:rPr>
              <w:t>27/5/21</w:t>
            </w:r>
          </w:p>
          <w:p w14:paraId="10A44FC7" w14:textId="4AFECD44" w:rsidR="006E0C65" w:rsidRPr="006E0C65" w:rsidRDefault="006E0C65" w:rsidP="00D35723">
            <w:pPr>
              <w:tabs>
                <w:tab w:val="center" w:pos="4513"/>
                <w:tab w:val="left" w:pos="5626"/>
              </w:tabs>
              <w:rPr>
                <w:b/>
              </w:rPr>
            </w:pPr>
            <w:r>
              <w:rPr>
                <w:b/>
              </w:rPr>
              <w:t xml:space="preserve">Signed (auditee)              </w:t>
            </w:r>
            <w:r w:rsidR="00495D39">
              <w:rPr>
                <w:b/>
              </w:rPr>
              <w:t xml:space="preserve">k Quaye </w:t>
            </w:r>
            <w:r>
              <w:rPr>
                <w:b/>
              </w:rPr>
              <w:t xml:space="preserve">                                                                                        </w:t>
            </w:r>
            <w:r w:rsidR="00282B05">
              <w:rPr>
                <w:b/>
              </w:rPr>
              <w:t xml:space="preserve">    </w:t>
            </w:r>
            <w:r>
              <w:rPr>
                <w:b/>
              </w:rPr>
              <w:t xml:space="preserve"> Date</w:t>
            </w:r>
            <w:r w:rsidR="00495D39">
              <w:rPr>
                <w:b/>
              </w:rPr>
              <w:t xml:space="preserve">  27/5/21</w:t>
            </w:r>
          </w:p>
        </w:tc>
      </w:tr>
    </w:tbl>
    <w:p w14:paraId="1BEBB581"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057D5217" w14:textId="77777777" w:rsidTr="003850C0">
        <w:tc>
          <w:tcPr>
            <w:tcW w:w="9640" w:type="dxa"/>
            <w:shd w:val="clear" w:color="auto" w:fill="auto"/>
          </w:tcPr>
          <w:p w14:paraId="39C7A085" w14:textId="77EBDE20" w:rsidR="00495D39" w:rsidRDefault="00D137B6" w:rsidP="00D35723">
            <w:pPr>
              <w:tabs>
                <w:tab w:val="center" w:pos="4513"/>
                <w:tab w:val="left" w:pos="5626"/>
              </w:tabs>
              <w:rPr>
                <w:b/>
              </w:rPr>
            </w:pPr>
            <w:r>
              <w:rPr>
                <w:b/>
              </w:rPr>
              <w:t>Investigation including Root Cause (5 whys)</w:t>
            </w:r>
          </w:p>
          <w:p w14:paraId="710F8924" w14:textId="15F879A4" w:rsidR="00495D39" w:rsidRPr="00495D39" w:rsidRDefault="00495D39" w:rsidP="00D35723">
            <w:pPr>
              <w:tabs>
                <w:tab w:val="center" w:pos="4513"/>
                <w:tab w:val="left" w:pos="5626"/>
              </w:tabs>
              <w:rPr>
                <w:bCs/>
              </w:rPr>
            </w:pPr>
            <w:r w:rsidRPr="00495D39">
              <w:rPr>
                <w:bCs/>
              </w:rPr>
              <w:t xml:space="preserve">The above 2 NCRs </w:t>
            </w:r>
            <w:r>
              <w:rPr>
                <w:bCs/>
              </w:rPr>
              <w:t xml:space="preserve">were caused by </w:t>
            </w:r>
            <w:r w:rsidR="006156AD">
              <w:rPr>
                <w:bCs/>
              </w:rPr>
              <w:t xml:space="preserve">lack of resources allocated to ensure document control process followed. </w:t>
            </w:r>
          </w:p>
          <w:p w14:paraId="1A000239" w14:textId="7095AF1A" w:rsidR="00D137B6" w:rsidRDefault="00D137B6" w:rsidP="00D35723">
            <w:pPr>
              <w:tabs>
                <w:tab w:val="center" w:pos="4513"/>
                <w:tab w:val="left" w:pos="5626"/>
              </w:tabs>
              <w:rPr>
                <w:b/>
              </w:rPr>
            </w:pPr>
          </w:p>
          <w:p w14:paraId="4D1305B1" w14:textId="77777777" w:rsidR="003850C0" w:rsidRDefault="003850C0" w:rsidP="00D35723">
            <w:pPr>
              <w:tabs>
                <w:tab w:val="center" w:pos="4513"/>
                <w:tab w:val="left" w:pos="5626"/>
              </w:tabs>
              <w:rPr>
                <w:b/>
              </w:rPr>
            </w:pPr>
          </w:p>
          <w:p w14:paraId="0D620C44" w14:textId="02735050" w:rsidR="00D137B6" w:rsidRDefault="00D137B6" w:rsidP="00D35723">
            <w:pPr>
              <w:tabs>
                <w:tab w:val="center" w:pos="4513"/>
                <w:tab w:val="left" w:pos="5626"/>
              </w:tabs>
              <w:rPr>
                <w:b/>
              </w:rPr>
            </w:pPr>
            <w:r>
              <w:rPr>
                <w:b/>
              </w:rPr>
              <w:t xml:space="preserve">Signed    </w:t>
            </w:r>
            <w:r w:rsidR="00495D39">
              <w:rPr>
                <w:b/>
              </w:rPr>
              <w:t xml:space="preserve">A Pickett </w:t>
            </w:r>
            <w:r>
              <w:rPr>
                <w:b/>
              </w:rPr>
              <w:t xml:space="preserve">                                                                                                                     Date</w:t>
            </w:r>
            <w:r w:rsidR="00495D39">
              <w:rPr>
                <w:b/>
              </w:rPr>
              <w:t xml:space="preserve"> 15/6/21</w:t>
            </w:r>
          </w:p>
        </w:tc>
      </w:tr>
    </w:tbl>
    <w:p w14:paraId="33C2F77A"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7481B71" w14:textId="77777777" w:rsidTr="003850C0">
        <w:tc>
          <w:tcPr>
            <w:tcW w:w="9640" w:type="dxa"/>
            <w:shd w:val="clear" w:color="auto" w:fill="auto"/>
          </w:tcPr>
          <w:p w14:paraId="599CC2DC" w14:textId="77777777" w:rsidR="006E0C65" w:rsidRDefault="006E0C65" w:rsidP="00D35723">
            <w:pPr>
              <w:tabs>
                <w:tab w:val="center" w:pos="4513"/>
                <w:tab w:val="left" w:pos="5626"/>
              </w:tabs>
              <w:rPr>
                <w:b/>
              </w:rPr>
            </w:pPr>
            <w:r>
              <w:rPr>
                <w:b/>
              </w:rPr>
              <w:t>Corrective Action Agreed</w:t>
            </w:r>
          </w:p>
          <w:p w14:paraId="522E9E61" w14:textId="18A54FE8" w:rsidR="006E0C65" w:rsidRPr="00495D39" w:rsidRDefault="00495D39" w:rsidP="00D35723">
            <w:pPr>
              <w:tabs>
                <w:tab w:val="center" w:pos="4513"/>
                <w:tab w:val="left" w:pos="5626"/>
              </w:tabs>
              <w:rPr>
                <w:bCs/>
              </w:rPr>
            </w:pPr>
            <w:r>
              <w:rPr>
                <w:bCs/>
              </w:rPr>
              <w:t xml:space="preserve">The organisation agreed to up date the IMS to ensure reference to co2 and customer surveys are removed </w:t>
            </w:r>
          </w:p>
          <w:p w14:paraId="197F6C6B" w14:textId="486EFF8A" w:rsidR="003850C0" w:rsidRDefault="003850C0" w:rsidP="00D35723">
            <w:pPr>
              <w:tabs>
                <w:tab w:val="center" w:pos="4513"/>
                <w:tab w:val="left" w:pos="5626"/>
              </w:tabs>
              <w:rPr>
                <w:b/>
              </w:rPr>
            </w:pPr>
          </w:p>
          <w:p w14:paraId="654E3396" w14:textId="041DF543" w:rsidR="003850C0" w:rsidRDefault="003850C0" w:rsidP="00D35723">
            <w:pPr>
              <w:tabs>
                <w:tab w:val="center" w:pos="4513"/>
                <w:tab w:val="left" w:pos="5626"/>
              </w:tabs>
              <w:rPr>
                <w:b/>
              </w:rPr>
            </w:pPr>
          </w:p>
          <w:p w14:paraId="0C56B0CF" w14:textId="77777777" w:rsidR="003850C0" w:rsidRDefault="003850C0" w:rsidP="00D35723">
            <w:pPr>
              <w:tabs>
                <w:tab w:val="center" w:pos="4513"/>
                <w:tab w:val="left" w:pos="5626"/>
              </w:tabs>
              <w:rPr>
                <w:b/>
              </w:rPr>
            </w:pPr>
          </w:p>
          <w:p w14:paraId="617ED165" w14:textId="1B50885C" w:rsidR="006E0C65" w:rsidRDefault="006E0C65" w:rsidP="006E0C65">
            <w:pPr>
              <w:tabs>
                <w:tab w:val="center" w:pos="4513"/>
                <w:tab w:val="left" w:pos="5626"/>
              </w:tabs>
              <w:rPr>
                <w:b/>
              </w:rPr>
            </w:pPr>
            <w:r>
              <w:rPr>
                <w:b/>
              </w:rPr>
              <w:t xml:space="preserve">Signed (auditor)   </w:t>
            </w:r>
            <w:r w:rsidR="00495D39">
              <w:rPr>
                <w:b/>
              </w:rPr>
              <w:t xml:space="preserve">k Burnell </w:t>
            </w:r>
            <w:r>
              <w:rPr>
                <w:b/>
              </w:rPr>
              <w:t xml:space="preserve">                                                                                       Date</w:t>
            </w:r>
            <w:r w:rsidR="00495D39">
              <w:rPr>
                <w:b/>
              </w:rPr>
              <w:t xml:space="preserve"> 15/6/21</w:t>
            </w:r>
          </w:p>
          <w:p w14:paraId="5933E795" w14:textId="5684AC10" w:rsidR="006E0C65" w:rsidRDefault="006E0C65" w:rsidP="006E0C65">
            <w:pPr>
              <w:tabs>
                <w:tab w:val="center" w:pos="4513"/>
                <w:tab w:val="left" w:pos="5626"/>
              </w:tabs>
              <w:rPr>
                <w:b/>
              </w:rPr>
            </w:pPr>
            <w:r>
              <w:rPr>
                <w:b/>
              </w:rPr>
              <w:t xml:space="preserve">Signed (process owner)        </w:t>
            </w:r>
            <w:r w:rsidR="00495D39">
              <w:rPr>
                <w:b/>
              </w:rPr>
              <w:t xml:space="preserve">A PICKETT </w:t>
            </w:r>
            <w:r>
              <w:rPr>
                <w:b/>
              </w:rPr>
              <w:t xml:space="preserve">                                                                   Date</w:t>
            </w:r>
            <w:r w:rsidR="00495D39">
              <w:rPr>
                <w:b/>
              </w:rPr>
              <w:t xml:space="preserve"> 15/6/21</w:t>
            </w:r>
          </w:p>
        </w:tc>
      </w:tr>
    </w:tbl>
    <w:p w14:paraId="64518F7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2975592" w14:textId="77777777" w:rsidTr="003850C0">
        <w:trPr>
          <w:trHeight w:val="1139"/>
        </w:trPr>
        <w:tc>
          <w:tcPr>
            <w:tcW w:w="9640" w:type="dxa"/>
            <w:shd w:val="clear" w:color="auto" w:fill="auto"/>
          </w:tcPr>
          <w:p w14:paraId="27FAE5FC" w14:textId="77777777" w:rsidR="006E0C65" w:rsidRDefault="000458ED" w:rsidP="00D35723">
            <w:pPr>
              <w:tabs>
                <w:tab w:val="center" w:pos="4513"/>
                <w:tab w:val="left" w:pos="5626"/>
              </w:tabs>
              <w:rPr>
                <w:b/>
              </w:rPr>
            </w:pPr>
            <w:r>
              <w:rPr>
                <w:b/>
              </w:rPr>
              <w:t>Corrective action completed</w:t>
            </w:r>
          </w:p>
          <w:p w14:paraId="5F55CF22" w14:textId="74C9A1C7" w:rsidR="00E81FAC" w:rsidRDefault="00E81FAC" w:rsidP="00D35723">
            <w:pPr>
              <w:tabs>
                <w:tab w:val="center" w:pos="4513"/>
                <w:tab w:val="left" w:pos="5626"/>
              </w:tabs>
              <w:rPr>
                <w:b/>
              </w:rPr>
            </w:pPr>
          </w:p>
          <w:p w14:paraId="7650526A" w14:textId="0276A7EB" w:rsidR="003850C0" w:rsidRDefault="003850C0" w:rsidP="00D35723">
            <w:pPr>
              <w:tabs>
                <w:tab w:val="center" w:pos="4513"/>
                <w:tab w:val="left" w:pos="5626"/>
              </w:tabs>
              <w:rPr>
                <w:b/>
              </w:rPr>
            </w:pPr>
          </w:p>
          <w:p w14:paraId="1D149C25" w14:textId="3AB6ECA5" w:rsidR="003850C0" w:rsidRDefault="003850C0" w:rsidP="00D35723">
            <w:pPr>
              <w:tabs>
                <w:tab w:val="center" w:pos="4513"/>
                <w:tab w:val="left" w:pos="5626"/>
              </w:tabs>
              <w:rPr>
                <w:b/>
              </w:rPr>
            </w:pPr>
          </w:p>
          <w:p w14:paraId="16A13F13" w14:textId="42FD7A2B" w:rsidR="003850C0" w:rsidRDefault="003850C0" w:rsidP="00D35723">
            <w:pPr>
              <w:tabs>
                <w:tab w:val="center" w:pos="4513"/>
                <w:tab w:val="left" w:pos="5626"/>
              </w:tabs>
              <w:rPr>
                <w:b/>
              </w:rPr>
            </w:pPr>
          </w:p>
          <w:p w14:paraId="11449B4A" w14:textId="77777777" w:rsidR="003850C0" w:rsidRDefault="003850C0" w:rsidP="00D35723">
            <w:pPr>
              <w:tabs>
                <w:tab w:val="center" w:pos="4513"/>
                <w:tab w:val="left" w:pos="5626"/>
              </w:tabs>
              <w:rPr>
                <w:b/>
              </w:rPr>
            </w:pPr>
          </w:p>
          <w:p w14:paraId="226F71AA" w14:textId="77777777" w:rsidR="000458ED" w:rsidRDefault="000458ED" w:rsidP="000458ED">
            <w:pPr>
              <w:tabs>
                <w:tab w:val="center" w:pos="4513"/>
                <w:tab w:val="left" w:pos="5626"/>
              </w:tabs>
              <w:rPr>
                <w:b/>
              </w:rPr>
            </w:pPr>
            <w:r>
              <w:rPr>
                <w:b/>
              </w:rPr>
              <w:t>Signed (auditor)                                                                                                           Date</w:t>
            </w:r>
          </w:p>
          <w:p w14:paraId="28684121" w14:textId="14B878B5" w:rsidR="000458ED" w:rsidRDefault="000458ED" w:rsidP="00E81FAC">
            <w:pPr>
              <w:tabs>
                <w:tab w:val="center" w:pos="4513"/>
                <w:tab w:val="left" w:pos="5626"/>
              </w:tabs>
              <w:rPr>
                <w:b/>
              </w:rPr>
            </w:pPr>
            <w:r>
              <w:rPr>
                <w:b/>
              </w:rPr>
              <w:t xml:space="preserve">Signed (process owner)         </w:t>
            </w:r>
            <w:r w:rsidR="00282B05">
              <w:rPr>
                <w:b/>
              </w:rPr>
              <w:t xml:space="preserve">                                                                                     </w:t>
            </w:r>
            <w:r>
              <w:rPr>
                <w:b/>
              </w:rPr>
              <w:t>Date</w:t>
            </w:r>
            <w:r w:rsidR="00E81FAC">
              <w:rPr>
                <w:b/>
              </w:rPr>
              <w:t xml:space="preserve">  </w:t>
            </w:r>
          </w:p>
        </w:tc>
      </w:tr>
    </w:tbl>
    <w:p w14:paraId="42BA9FED"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AABC3" w14:textId="77777777" w:rsidR="00A75FA2" w:rsidRDefault="00A75FA2" w:rsidP="005D700E">
      <w:pPr>
        <w:spacing w:after="0" w:line="240" w:lineRule="auto"/>
      </w:pPr>
      <w:r>
        <w:separator/>
      </w:r>
    </w:p>
  </w:endnote>
  <w:endnote w:type="continuationSeparator" w:id="0">
    <w:p w14:paraId="286D9E0F" w14:textId="77777777" w:rsidR="00A75FA2" w:rsidRDefault="00A75FA2"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F211D" w14:textId="77777777" w:rsidR="00A75FA2" w:rsidRDefault="00A75FA2" w:rsidP="005D700E">
      <w:pPr>
        <w:spacing w:after="0" w:line="240" w:lineRule="auto"/>
      </w:pPr>
      <w:r>
        <w:separator/>
      </w:r>
    </w:p>
  </w:footnote>
  <w:footnote w:type="continuationSeparator" w:id="0">
    <w:p w14:paraId="7C7C19E8" w14:textId="77777777" w:rsidR="00A75FA2" w:rsidRDefault="00A75FA2"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40" w:type="dxa"/>
      <w:tblInd w:w="-176" w:type="dxa"/>
      <w:tblLook w:val="04A0" w:firstRow="1" w:lastRow="0" w:firstColumn="1" w:lastColumn="0" w:noHBand="0" w:noVBand="1"/>
    </w:tblPr>
    <w:tblGrid>
      <w:gridCol w:w="2127"/>
      <w:gridCol w:w="3402"/>
      <w:gridCol w:w="4111"/>
    </w:tblGrid>
    <w:tr w:rsidR="00AB4274" w14:paraId="7CBA13E9" w14:textId="77777777" w:rsidTr="00D35723">
      <w:tc>
        <w:tcPr>
          <w:tcW w:w="9640" w:type="dxa"/>
          <w:gridSpan w:val="3"/>
        </w:tcPr>
        <w:p w14:paraId="655EB106" w14:textId="77777777" w:rsidR="00AB4274" w:rsidRPr="00314F63" w:rsidRDefault="00AB4274" w:rsidP="00D35723">
          <w:pPr>
            <w:pStyle w:val="Header"/>
            <w:jc w:val="center"/>
            <w:rPr>
              <w:b/>
              <w:sz w:val="28"/>
              <w:szCs w:val="28"/>
            </w:rPr>
          </w:pPr>
          <w:r>
            <w:rPr>
              <w:rFonts w:ascii="Arial" w:hAnsi="Arial" w:cs="Arial"/>
              <w:b/>
              <w:bCs/>
              <w:noProof/>
              <w:sz w:val="15"/>
              <w:szCs w:val="15"/>
              <w:lang w:eastAsia="en-GB"/>
            </w:rPr>
            <w:drawing>
              <wp:inline distT="0" distB="0" distL="0" distR="0" wp14:anchorId="01A34E36" wp14:editId="70FC3194">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AB4274" w14:paraId="468CF718" w14:textId="77777777" w:rsidTr="00D35723">
      <w:tc>
        <w:tcPr>
          <w:tcW w:w="9640" w:type="dxa"/>
          <w:gridSpan w:val="3"/>
        </w:tcPr>
        <w:p w14:paraId="099ABE98" w14:textId="77777777" w:rsidR="00AB4274" w:rsidRPr="00314F63" w:rsidRDefault="00AB4274" w:rsidP="00D35723">
          <w:pPr>
            <w:pStyle w:val="Header"/>
            <w:jc w:val="center"/>
            <w:rPr>
              <w:b/>
              <w:sz w:val="32"/>
              <w:szCs w:val="32"/>
            </w:rPr>
          </w:pPr>
          <w:r>
            <w:rPr>
              <w:b/>
              <w:sz w:val="32"/>
              <w:szCs w:val="32"/>
            </w:rPr>
            <w:t>Audit Report</w:t>
          </w:r>
        </w:p>
        <w:p w14:paraId="108E84E5" w14:textId="77777777" w:rsidR="00AB4274" w:rsidRDefault="00AB4274" w:rsidP="00D35723">
          <w:pPr>
            <w:pStyle w:val="Header"/>
            <w:jc w:val="center"/>
          </w:pPr>
        </w:p>
      </w:tc>
    </w:tr>
    <w:tr w:rsidR="00AB4274" w14:paraId="0CE21AAF" w14:textId="77777777" w:rsidTr="00D35723">
      <w:tc>
        <w:tcPr>
          <w:tcW w:w="9640" w:type="dxa"/>
          <w:gridSpan w:val="3"/>
        </w:tcPr>
        <w:p w14:paraId="28F02C83" w14:textId="3FD03BAD" w:rsidR="00AB4274" w:rsidRDefault="00AB4274" w:rsidP="00D137B6">
          <w:pPr>
            <w:pStyle w:val="Header"/>
            <w:jc w:val="center"/>
            <w:rPr>
              <w:b/>
              <w:sz w:val="28"/>
              <w:szCs w:val="28"/>
            </w:rPr>
          </w:pPr>
          <w:r>
            <w:rPr>
              <w:b/>
              <w:sz w:val="28"/>
              <w:szCs w:val="28"/>
            </w:rPr>
            <w:t>BS ISO/IEC 27001:201</w:t>
          </w:r>
          <w:r w:rsidR="00282B05">
            <w:rPr>
              <w:b/>
              <w:sz w:val="28"/>
              <w:szCs w:val="28"/>
            </w:rPr>
            <w:t>7</w:t>
          </w:r>
        </w:p>
        <w:p w14:paraId="03517A08" w14:textId="77777777" w:rsidR="00AB4274" w:rsidRDefault="00AB4274" w:rsidP="00D137B6">
          <w:pPr>
            <w:pStyle w:val="Header"/>
            <w:jc w:val="center"/>
            <w:rPr>
              <w:b/>
              <w:sz w:val="28"/>
              <w:szCs w:val="28"/>
            </w:rPr>
          </w:pPr>
          <w:r>
            <w:rPr>
              <w:b/>
              <w:sz w:val="28"/>
              <w:szCs w:val="28"/>
            </w:rPr>
            <w:t>BS EN ISO 14001:2015</w:t>
          </w:r>
        </w:p>
        <w:p w14:paraId="20E85A6F" w14:textId="57370155" w:rsidR="00282B05" w:rsidRPr="00314F63" w:rsidRDefault="00282B05" w:rsidP="00D137B6">
          <w:pPr>
            <w:pStyle w:val="Header"/>
            <w:jc w:val="center"/>
            <w:rPr>
              <w:b/>
              <w:sz w:val="28"/>
              <w:szCs w:val="28"/>
            </w:rPr>
          </w:pPr>
          <w:r>
            <w:rPr>
              <w:b/>
              <w:sz w:val="28"/>
              <w:szCs w:val="28"/>
            </w:rPr>
            <w:t>BS EN ISO 9001:2015</w:t>
          </w:r>
        </w:p>
      </w:tc>
    </w:tr>
    <w:tr w:rsidR="00AB4274" w14:paraId="3474290D" w14:textId="77777777" w:rsidTr="00D35723">
      <w:tc>
        <w:tcPr>
          <w:tcW w:w="2127" w:type="dxa"/>
        </w:tcPr>
        <w:p w14:paraId="5926748E" w14:textId="77777777" w:rsidR="00AB4274" w:rsidRPr="006F6A8D" w:rsidRDefault="00AB4274" w:rsidP="006F6A8D">
          <w:pPr>
            <w:pStyle w:val="Header"/>
            <w:rPr>
              <w:b/>
              <w:sz w:val="24"/>
              <w:szCs w:val="24"/>
            </w:rPr>
          </w:pPr>
          <w:r w:rsidRPr="006F6A8D">
            <w:rPr>
              <w:b/>
              <w:sz w:val="24"/>
              <w:szCs w:val="24"/>
            </w:rPr>
            <w:t>Issue 1</w:t>
          </w:r>
        </w:p>
      </w:tc>
      <w:tc>
        <w:tcPr>
          <w:tcW w:w="3402" w:type="dxa"/>
        </w:tcPr>
        <w:p w14:paraId="33524247" w14:textId="77777777" w:rsidR="00AB4274" w:rsidRPr="00314F63" w:rsidRDefault="00AB4274" w:rsidP="005D700E">
          <w:pPr>
            <w:pStyle w:val="Header"/>
            <w:rPr>
              <w:b/>
              <w:sz w:val="24"/>
              <w:szCs w:val="24"/>
            </w:rPr>
          </w:pPr>
          <w:r w:rsidRPr="00314F63">
            <w:rPr>
              <w:b/>
              <w:sz w:val="24"/>
              <w:szCs w:val="24"/>
            </w:rPr>
            <w:t xml:space="preserve">Ref. </w:t>
          </w:r>
          <w:r>
            <w:rPr>
              <w:b/>
              <w:sz w:val="24"/>
              <w:szCs w:val="24"/>
            </w:rPr>
            <w:t>AUDIT</w:t>
          </w:r>
        </w:p>
      </w:tc>
      <w:tc>
        <w:tcPr>
          <w:tcW w:w="4111" w:type="dxa"/>
        </w:tcPr>
        <w:p w14:paraId="75C57DB3" w14:textId="77777777" w:rsidR="00AB4274" w:rsidRPr="00314F63" w:rsidRDefault="00AB4274" w:rsidP="00D35723">
          <w:pPr>
            <w:pStyle w:val="Header"/>
            <w:rPr>
              <w:b/>
              <w:sz w:val="24"/>
              <w:szCs w:val="24"/>
            </w:rPr>
          </w:pPr>
          <w:r w:rsidRPr="00314F63">
            <w:rPr>
              <w:b/>
              <w:sz w:val="24"/>
              <w:szCs w:val="24"/>
            </w:rPr>
            <w:t>Authorised by:-</w:t>
          </w:r>
          <w:r>
            <w:rPr>
              <w:b/>
              <w:sz w:val="24"/>
              <w:szCs w:val="24"/>
            </w:rPr>
            <w:t xml:space="preserve"> K Burnell</w:t>
          </w:r>
        </w:p>
      </w:tc>
    </w:tr>
    <w:tr w:rsidR="00AB4274" w14:paraId="46CA299B" w14:textId="77777777" w:rsidTr="00D35723">
      <w:tc>
        <w:tcPr>
          <w:tcW w:w="2127" w:type="dxa"/>
        </w:tcPr>
        <w:sdt>
          <w:sdtPr>
            <w:id w:val="250395305"/>
            <w:docPartObj>
              <w:docPartGallery w:val="Page Numbers (Top of Page)"/>
              <w:docPartUnique/>
            </w:docPartObj>
          </w:sdtPr>
          <w:sdtEndPr/>
          <w:sdtContent>
            <w:p w14:paraId="67579649" w14:textId="77777777" w:rsidR="00AB4274" w:rsidRPr="00D05F54" w:rsidRDefault="00AB4274" w:rsidP="00D05F54">
              <w:r w:rsidRPr="00D05F54">
                <w:rPr>
                  <w:b/>
                  <w:sz w:val="24"/>
                </w:rPr>
                <w:t xml:space="preserve">Page </w:t>
              </w:r>
              <w:r w:rsidR="0034097D" w:rsidRPr="00D05F54">
                <w:rPr>
                  <w:b/>
                  <w:sz w:val="24"/>
                </w:rPr>
                <w:fldChar w:fldCharType="begin"/>
              </w:r>
              <w:r w:rsidRPr="00D05F54">
                <w:rPr>
                  <w:b/>
                  <w:sz w:val="24"/>
                </w:rPr>
                <w:instrText xml:space="preserve"> PAGE </w:instrText>
              </w:r>
              <w:r w:rsidR="0034097D" w:rsidRPr="00D05F54">
                <w:rPr>
                  <w:b/>
                  <w:sz w:val="24"/>
                </w:rPr>
                <w:fldChar w:fldCharType="separate"/>
              </w:r>
              <w:r w:rsidR="00E81FAC">
                <w:rPr>
                  <w:b/>
                  <w:noProof/>
                  <w:sz w:val="24"/>
                </w:rPr>
                <w:t>3</w:t>
              </w:r>
              <w:r w:rsidR="0034097D" w:rsidRPr="00D05F54">
                <w:rPr>
                  <w:b/>
                  <w:sz w:val="24"/>
                </w:rPr>
                <w:fldChar w:fldCharType="end"/>
              </w:r>
              <w:r w:rsidRPr="00D05F54">
                <w:rPr>
                  <w:b/>
                  <w:sz w:val="24"/>
                </w:rPr>
                <w:t xml:space="preserve"> of </w:t>
              </w:r>
              <w:r w:rsidR="0034097D" w:rsidRPr="00D05F54">
                <w:rPr>
                  <w:b/>
                  <w:sz w:val="24"/>
                </w:rPr>
                <w:fldChar w:fldCharType="begin"/>
              </w:r>
              <w:r w:rsidRPr="00D05F54">
                <w:rPr>
                  <w:b/>
                  <w:sz w:val="24"/>
                </w:rPr>
                <w:instrText xml:space="preserve"> NUMPAGES  </w:instrText>
              </w:r>
              <w:r w:rsidR="0034097D" w:rsidRPr="00D05F54">
                <w:rPr>
                  <w:b/>
                  <w:sz w:val="24"/>
                </w:rPr>
                <w:fldChar w:fldCharType="separate"/>
              </w:r>
              <w:r w:rsidR="00E81FAC">
                <w:rPr>
                  <w:b/>
                  <w:noProof/>
                  <w:sz w:val="24"/>
                </w:rPr>
                <w:t>3</w:t>
              </w:r>
              <w:r w:rsidR="0034097D" w:rsidRPr="00D05F54">
                <w:rPr>
                  <w:b/>
                  <w:sz w:val="24"/>
                </w:rPr>
                <w:fldChar w:fldCharType="end"/>
              </w:r>
            </w:p>
          </w:sdtContent>
        </w:sdt>
      </w:tc>
      <w:tc>
        <w:tcPr>
          <w:tcW w:w="3402" w:type="dxa"/>
        </w:tcPr>
        <w:p w14:paraId="262D6210" w14:textId="77777777" w:rsidR="00AB4274" w:rsidRPr="00314F63" w:rsidRDefault="00AB4274" w:rsidP="008F5786">
          <w:pPr>
            <w:pStyle w:val="Header"/>
            <w:rPr>
              <w:b/>
              <w:sz w:val="24"/>
              <w:szCs w:val="24"/>
            </w:rPr>
          </w:pPr>
          <w:r w:rsidRPr="00314F63">
            <w:rPr>
              <w:b/>
              <w:sz w:val="24"/>
              <w:szCs w:val="24"/>
            </w:rPr>
            <w:t>Effective Date:</w:t>
          </w:r>
          <w:r>
            <w:rPr>
              <w:b/>
              <w:sz w:val="24"/>
              <w:szCs w:val="24"/>
            </w:rPr>
            <w:t>30</w:t>
          </w:r>
          <w:r w:rsidRPr="008F5786">
            <w:rPr>
              <w:b/>
              <w:sz w:val="24"/>
              <w:szCs w:val="24"/>
              <w:vertAlign w:val="superscript"/>
            </w:rPr>
            <w:t>th</w:t>
          </w:r>
          <w:r>
            <w:rPr>
              <w:b/>
              <w:sz w:val="24"/>
              <w:szCs w:val="24"/>
            </w:rPr>
            <w:t xml:space="preserve"> March 2015</w:t>
          </w:r>
        </w:p>
      </w:tc>
      <w:tc>
        <w:tcPr>
          <w:tcW w:w="4111" w:type="dxa"/>
        </w:tcPr>
        <w:p w14:paraId="3617B6BC" w14:textId="77777777" w:rsidR="00AB4274" w:rsidRPr="00314F63" w:rsidRDefault="00AB4274" w:rsidP="00D35723">
          <w:pPr>
            <w:pStyle w:val="Header"/>
            <w:rPr>
              <w:b/>
              <w:sz w:val="24"/>
              <w:szCs w:val="24"/>
            </w:rPr>
          </w:pPr>
          <w:r w:rsidRPr="00314F63">
            <w:rPr>
              <w:b/>
              <w:sz w:val="24"/>
              <w:szCs w:val="24"/>
            </w:rPr>
            <w:t xml:space="preserve">Classification – </w:t>
          </w:r>
          <w:r>
            <w:rPr>
              <w:b/>
              <w:sz w:val="24"/>
              <w:szCs w:val="24"/>
            </w:rPr>
            <w:t>Restricted Access</w:t>
          </w:r>
        </w:p>
      </w:tc>
    </w:tr>
  </w:tbl>
  <w:p w14:paraId="54AAFAF2" w14:textId="77777777" w:rsidR="00AB4274" w:rsidRDefault="00AB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66913"/>
    <w:multiLevelType w:val="hybridMultilevel"/>
    <w:tmpl w:val="A1221116"/>
    <w:lvl w:ilvl="0" w:tplc="0809000F">
      <w:start w:val="1"/>
      <w:numFmt w:val="decimal"/>
      <w:lvlText w:val="%1."/>
      <w:lvlJc w:val="left"/>
      <w:pPr>
        <w:ind w:left="4612" w:hanging="360"/>
      </w:pPr>
      <w:rPr>
        <w:rFonts w:hint="default"/>
      </w:rPr>
    </w:lvl>
    <w:lvl w:ilvl="1" w:tplc="08090019" w:tentative="1">
      <w:start w:val="1"/>
      <w:numFmt w:val="lowerLetter"/>
      <w:lvlText w:val="%2."/>
      <w:lvlJc w:val="left"/>
      <w:pPr>
        <w:ind w:left="5332" w:hanging="360"/>
      </w:pPr>
    </w:lvl>
    <w:lvl w:ilvl="2" w:tplc="0809001B" w:tentative="1">
      <w:start w:val="1"/>
      <w:numFmt w:val="lowerRoman"/>
      <w:lvlText w:val="%3."/>
      <w:lvlJc w:val="right"/>
      <w:pPr>
        <w:ind w:left="6052" w:hanging="180"/>
      </w:pPr>
    </w:lvl>
    <w:lvl w:ilvl="3" w:tplc="0809000F" w:tentative="1">
      <w:start w:val="1"/>
      <w:numFmt w:val="decimal"/>
      <w:lvlText w:val="%4."/>
      <w:lvlJc w:val="left"/>
      <w:pPr>
        <w:ind w:left="6772" w:hanging="360"/>
      </w:pPr>
    </w:lvl>
    <w:lvl w:ilvl="4" w:tplc="08090019" w:tentative="1">
      <w:start w:val="1"/>
      <w:numFmt w:val="lowerLetter"/>
      <w:lvlText w:val="%5."/>
      <w:lvlJc w:val="left"/>
      <w:pPr>
        <w:ind w:left="7492" w:hanging="360"/>
      </w:pPr>
    </w:lvl>
    <w:lvl w:ilvl="5" w:tplc="0809001B" w:tentative="1">
      <w:start w:val="1"/>
      <w:numFmt w:val="lowerRoman"/>
      <w:lvlText w:val="%6."/>
      <w:lvlJc w:val="right"/>
      <w:pPr>
        <w:ind w:left="8212" w:hanging="180"/>
      </w:pPr>
    </w:lvl>
    <w:lvl w:ilvl="6" w:tplc="0809000F" w:tentative="1">
      <w:start w:val="1"/>
      <w:numFmt w:val="decimal"/>
      <w:lvlText w:val="%7."/>
      <w:lvlJc w:val="left"/>
      <w:pPr>
        <w:ind w:left="8932" w:hanging="360"/>
      </w:pPr>
    </w:lvl>
    <w:lvl w:ilvl="7" w:tplc="08090019" w:tentative="1">
      <w:start w:val="1"/>
      <w:numFmt w:val="lowerLetter"/>
      <w:lvlText w:val="%8."/>
      <w:lvlJc w:val="left"/>
      <w:pPr>
        <w:ind w:left="9652" w:hanging="360"/>
      </w:pPr>
    </w:lvl>
    <w:lvl w:ilvl="8" w:tplc="0809001B" w:tentative="1">
      <w:start w:val="1"/>
      <w:numFmt w:val="lowerRoman"/>
      <w:lvlText w:val="%9."/>
      <w:lvlJc w:val="right"/>
      <w:pPr>
        <w:ind w:left="10372" w:hanging="180"/>
      </w:pPr>
    </w:lvl>
  </w:abstractNum>
  <w:abstractNum w:abstractNumId="1" w15:restartNumberingAfterBreak="0">
    <w:nsid w:val="0EF73FCC"/>
    <w:multiLevelType w:val="hybridMultilevel"/>
    <w:tmpl w:val="ECA038A2"/>
    <w:lvl w:ilvl="0" w:tplc="5F6286E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00E3B"/>
    <w:multiLevelType w:val="hybridMultilevel"/>
    <w:tmpl w:val="F146D152"/>
    <w:lvl w:ilvl="0" w:tplc="0362405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2C3BF0"/>
    <w:multiLevelType w:val="hybridMultilevel"/>
    <w:tmpl w:val="F92007BC"/>
    <w:lvl w:ilvl="0" w:tplc="747885C2">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7D47BF"/>
    <w:multiLevelType w:val="hybridMultilevel"/>
    <w:tmpl w:val="C7185C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5F658E"/>
    <w:multiLevelType w:val="hybridMultilevel"/>
    <w:tmpl w:val="DAFEBBDC"/>
    <w:lvl w:ilvl="0" w:tplc="6AD4AE08">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4B2BAB"/>
    <w:multiLevelType w:val="hybridMultilevel"/>
    <w:tmpl w:val="7390BF00"/>
    <w:lvl w:ilvl="0" w:tplc="67F6A23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0C833A4"/>
    <w:multiLevelType w:val="hybridMultilevel"/>
    <w:tmpl w:val="9B965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B869FC"/>
    <w:multiLevelType w:val="hybridMultilevel"/>
    <w:tmpl w:val="2E0CDD90"/>
    <w:lvl w:ilvl="0" w:tplc="9466A95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3A5C83"/>
    <w:multiLevelType w:val="hybridMultilevel"/>
    <w:tmpl w:val="744297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8"/>
  </w:num>
  <w:num w:numId="3">
    <w:abstractNumId w:val="7"/>
  </w:num>
  <w:num w:numId="4">
    <w:abstractNumId w:val="3"/>
  </w:num>
  <w:num w:numId="5">
    <w:abstractNumId w:val="10"/>
  </w:num>
  <w:num w:numId="6">
    <w:abstractNumId w:val="12"/>
  </w:num>
  <w:num w:numId="7">
    <w:abstractNumId w:val="0"/>
  </w:num>
  <w:num w:numId="8">
    <w:abstractNumId w:val="6"/>
  </w:num>
  <w:num w:numId="9">
    <w:abstractNumId w:val="1"/>
  </w:num>
  <w:num w:numId="10">
    <w:abstractNumId w:val="5"/>
  </w:num>
  <w:num w:numId="11">
    <w:abstractNumId w:val="9"/>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240C4"/>
    <w:rsid w:val="00027D87"/>
    <w:rsid w:val="00031F28"/>
    <w:rsid w:val="000458ED"/>
    <w:rsid w:val="0007649C"/>
    <w:rsid w:val="00082A5A"/>
    <w:rsid w:val="000A1CE5"/>
    <w:rsid w:val="000B6537"/>
    <w:rsid w:val="000C273B"/>
    <w:rsid w:val="000F1ED6"/>
    <w:rsid w:val="001207D8"/>
    <w:rsid w:val="001314A7"/>
    <w:rsid w:val="001529ED"/>
    <w:rsid w:val="00162EDB"/>
    <w:rsid w:val="001661D7"/>
    <w:rsid w:val="0019625B"/>
    <w:rsid w:val="001A14D6"/>
    <w:rsid w:val="001C28E0"/>
    <w:rsid w:val="001C3274"/>
    <w:rsid w:val="001C3DD9"/>
    <w:rsid w:val="00223263"/>
    <w:rsid w:val="0026698E"/>
    <w:rsid w:val="002718E8"/>
    <w:rsid w:val="002747DE"/>
    <w:rsid w:val="00282B05"/>
    <w:rsid w:val="0028684E"/>
    <w:rsid w:val="002C6843"/>
    <w:rsid w:val="002E784E"/>
    <w:rsid w:val="002F13EC"/>
    <w:rsid w:val="002F6E27"/>
    <w:rsid w:val="002F77D8"/>
    <w:rsid w:val="00325D4E"/>
    <w:rsid w:val="0034097D"/>
    <w:rsid w:val="0034506C"/>
    <w:rsid w:val="00354C21"/>
    <w:rsid w:val="00356050"/>
    <w:rsid w:val="0036306C"/>
    <w:rsid w:val="003850C0"/>
    <w:rsid w:val="0039106C"/>
    <w:rsid w:val="003913D3"/>
    <w:rsid w:val="003B2DB6"/>
    <w:rsid w:val="003D317E"/>
    <w:rsid w:val="003D6B7A"/>
    <w:rsid w:val="003F5117"/>
    <w:rsid w:val="00405813"/>
    <w:rsid w:val="0043404E"/>
    <w:rsid w:val="00436D98"/>
    <w:rsid w:val="004403B8"/>
    <w:rsid w:val="004459FB"/>
    <w:rsid w:val="00465017"/>
    <w:rsid w:val="004769FF"/>
    <w:rsid w:val="004939F9"/>
    <w:rsid w:val="00495D39"/>
    <w:rsid w:val="004A0F70"/>
    <w:rsid w:val="004A6CDE"/>
    <w:rsid w:val="004B5040"/>
    <w:rsid w:val="004D5556"/>
    <w:rsid w:val="00516955"/>
    <w:rsid w:val="00522AA1"/>
    <w:rsid w:val="005326F8"/>
    <w:rsid w:val="0053505F"/>
    <w:rsid w:val="00562E66"/>
    <w:rsid w:val="0059372D"/>
    <w:rsid w:val="005A4612"/>
    <w:rsid w:val="005C4C8A"/>
    <w:rsid w:val="005D700E"/>
    <w:rsid w:val="005E1467"/>
    <w:rsid w:val="005F7D85"/>
    <w:rsid w:val="00601B40"/>
    <w:rsid w:val="006145AB"/>
    <w:rsid w:val="006156AD"/>
    <w:rsid w:val="00616DBC"/>
    <w:rsid w:val="006307C9"/>
    <w:rsid w:val="00633A18"/>
    <w:rsid w:val="00633FC8"/>
    <w:rsid w:val="00666281"/>
    <w:rsid w:val="006D437E"/>
    <w:rsid w:val="006E0C65"/>
    <w:rsid w:val="006F6A8D"/>
    <w:rsid w:val="006F7C86"/>
    <w:rsid w:val="00700055"/>
    <w:rsid w:val="00700223"/>
    <w:rsid w:val="00726C25"/>
    <w:rsid w:val="00741F27"/>
    <w:rsid w:val="00767DD2"/>
    <w:rsid w:val="00782CD2"/>
    <w:rsid w:val="00792D8F"/>
    <w:rsid w:val="007A50A0"/>
    <w:rsid w:val="007B5F83"/>
    <w:rsid w:val="007E39FC"/>
    <w:rsid w:val="007E76CA"/>
    <w:rsid w:val="007F6CAE"/>
    <w:rsid w:val="00823AEB"/>
    <w:rsid w:val="00850B1B"/>
    <w:rsid w:val="00862BB3"/>
    <w:rsid w:val="008B2C2E"/>
    <w:rsid w:val="008C6243"/>
    <w:rsid w:val="008F5786"/>
    <w:rsid w:val="00933D4B"/>
    <w:rsid w:val="009445FF"/>
    <w:rsid w:val="0095347C"/>
    <w:rsid w:val="00953FAB"/>
    <w:rsid w:val="00957D7D"/>
    <w:rsid w:val="009A08C2"/>
    <w:rsid w:val="009B4D19"/>
    <w:rsid w:val="009B7F65"/>
    <w:rsid w:val="009E0092"/>
    <w:rsid w:val="009E236C"/>
    <w:rsid w:val="009E41BC"/>
    <w:rsid w:val="009E48C0"/>
    <w:rsid w:val="009F4C40"/>
    <w:rsid w:val="009F507B"/>
    <w:rsid w:val="00A23D1F"/>
    <w:rsid w:val="00A54672"/>
    <w:rsid w:val="00A75FA2"/>
    <w:rsid w:val="00A904D8"/>
    <w:rsid w:val="00A93292"/>
    <w:rsid w:val="00AA3ECB"/>
    <w:rsid w:val="00AB4274"/>
    <w:rsid w:val="00AC6799"/>
    <w:rsid w:val="00AC7CF0"/>
    <w:rsid w:val="00AD4ADD"/>
    <w:rsid w:val="00AE4DB8"/>
    <w:rsid w:val="00AF1F33"/>
    <w:rsid w:val="00B010F4"/>
    <w:rsid w:val="00B07B51"/>
    <w:rsid w:val="00B11078"/>
    <w:rsid w:val="00B23C2D"/>
    <w:rsid w:val="00B251A4"/>
    <w:rsid w:val="00B26696"/>
    <w:rsid w:val="00B538A9"/>
    <w:rsid w:val="00B70740"/>
    <w:rsid w:val="00BA5C5C"/>
    <w:rsid w:val="00BB0F43"/>
    <w:rsid w:val="00BC24CD"/>
    <w:rsid w:val="00BD7BD9"/>
    <w:rsid w:val="00BF30AF"/>
    <w:rsid w:val="00C116ED"/>
    <w:rsid w:val="00C1521B"/>
    <w:rsid w:val="00C20D5E"/>
    <w:rsid w:val="00C22791"/>
    <w:rsid w:val="00C31FD8"/>
    <w:rsid w:val="00C6503E"/>
    <w:rsid w:val="00C72168"/>
    <w:rsid w:val="00C7597E"/>
    <w:rsid w:val="00C91D3E"/>
    <w:rsid w:val="00CB2662"/>
    <w:rsid w:val="00CE2D63"/>
    <w:rsid w:val="00CF47F8"/>
    <w:rsid w:val="00D05F54"/>
    <w:rsid w:val="00D06EAB"/>
    <w:rsid w:val="00D137B6"/>
    <w:rsid w:val="00D35723"/>
    <w:rsid w:val="00D62851"/>
    <w:rsid w:val="00D86BB2"/>
    <w:rsid w:val="00DA5787"/>
    <w:rsid w:val="00DB1F33"/>
    <w:rsid w:val="00DC4999"/>
    <w:rsid w:val="00DE495E"/>
    <w:rsid w:val="00DE5B37"/>
    <w:rsid w:val="00E237ED"/>
    <w:rsid w:val="00E451B4"/>
    <w:rsid w:val="00E62B02"/>
    <w:rsid w:val="00E63B4A"/>
    <w:rsid w:val="00E80A9D"/>
    <w:rsid w:val="00E81FAC"/>
    <w:rsid w:val="00EE280C"/>
    <w:rsid w:val="00EF3EEA"/>
    <w:rsid w:val="00F05FA3"/>
    <w:rsid w:val="00F244C9"/>
    <w:rsid w:val="00F33E47"/>
    <w:rsid w:val="00F40ADD"/>
    <w:rsid w:val="00F465DC"/>
    <w:rsid w:val="00F73D50"/>
    <w:rsid w:val="00FA3CC3"/>
    <w:rsid w:val="00FB3B23"/>
    <w:rsid w:val="00FB4902"/>
    <w:rsid w:val="00FF5E3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7F7E"/>
  <w15:docId w15:val="{263C8FAD-E9D2-40CF-B060-89D688B4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Gemma Stevenson</cp:lastModifiedBy>
  <cp:revision>3</cp:revision>
  <dcterms:created xsi:type="dcterms:W3CDTF">2021-06-15T09:46:00Z</dcterms:created>
  <dcterms:modified xsi:type="dcterms:W3CDTF">2021-09-29T13:53:00Z</dcterms:modified>
</cp:coreProperties>
</file>