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3FCD80A1"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w:t>
            </w:r>
            <w:r w:rsidR="002859A3">
              <w:rPr>
                <w:b/>
              </w:rPr>
              <w:t>7</w:t>
            </w:r>
            <w:r w:rsidR="0013779C">
              <w:rPr>
                <w:b/>
              </w:rPr>
              <w:t xml:space="preserve"> – 09 – 18 - 3</w:t>
            </w:r>
            <w:r w:rsidR="006A77E5">
              <w:rPr>
                <w:b/>
              </w:rPr>
              <w:t>9</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5E209B69" w:rsidR="00FF38C1" w:rsidRDefault="00562E66" w:rsidP="002859A3">
            <w:pPr>
              <w:tabs>
                <w:tab w:val="center" w:pos="4513"/>
                <w:tab w:val="left" w:pos="5626"/>
              </w:tabs>
              <w:rPr>
                <w:b/>
              </w:rPr>
            </w:pPr>
            <w:r>
              <w:rPr>
                <w:b/>
              </w:rPr>
              <w:t xml:space="preserve">Auditee(s) </w:t>
            </w:r>
            <w:r w:rsidR="006A77E5" w:rsidRPr="008E637B">
              <w:t>Sarah Blaydon (SB)</w:t>
            </w:r>
          </w:p>
        </w:tc>
        <w:tc>
          <w:tcPr>
            <w:tcW w:w="4843" w:type="dxa"/>
          </w:tcPr>
          <w:p w14:paraId="45554B4F" w14:textId="691E929B" w:rsidR="00562E66" w:rsidRDefault="00562E66" w:rsidP="00562E66">
            <w:pPr>
              <w:tabs>
                <w:tab w:val="center" w:pos="4513"/>
                <w:tab w:val="left" w:pos="5626"/>
              </w:tabs>
              <w:rPr>
                <w:b/>
              </w:rPr>
            </w:pPr>
            <w:r>
              <w:rPr>
                <w:b/>
              </w:rPr>
              <w:t xml:space="preserve">Audit Date </w:t>
            </w:r>
            <w:r w:rsidR="002859A3">
              <w:rPr>
                <w:b/>
              </w:rPr>
              <w:t>7</w:t>
            </w:r>
            <w:r w:rsidR="0013779C" w:rsidRPr="0013779C">
              <w:rPr>
                <w:vertAlign w:val="superscript"/>
              </w:rPr>
              <w:t>th</w:t>
            </w:r>
            <w:r w:rsidR="0013779C">
              <w:t xml:space="preserve"> </w:t>
            </w:r>
            <w:r w:rsidR="000E55A6">
              <w:t xml:space="preserve">September </w:t>
            </w:r>
            <w:r w:rsidR="0013779C">
              <w:t>2018</w:t>
            </w:r>
          </w:p>
          <w:p w14:paraId="7436E07A" w14:textId="625786AD" w:rsidR="006E0C65" w:rsidRDefault="00562E66" w:rsidP="00562E66">
            <w:pPr>
              <w:tabs>
                <w:tab w:val="center" w:pos="4513"/>
                <w:tab w:val="left" w:pos="5626"/>
              </w:tabs>
              <w:rPr>
                <w:b/>
              </w:rPr>
            </w:pPr>
            <w:r>
              <w:rPr>
                <w:b/>
              </w:rPr>
              <w:t xml:space="preserve">Audit Times </w:t>
            </w:r>
            <w:r w:rsidR="006A77E5">
              <w:t>14.00 – 14.30</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77777777" w:rsidR="00E03D51" w:rsidRDefault="006E0C65" w:rsidP="006E0C65">
      <w:pPr>
        <w:spacing w:after="0"/>
        <w:rPr>
          <w:b/>
        </w:rPr>
      </w:pPr>
      <w:r w:rsidRPr="00FB3B23">
        <w:rPr>
          <w:b/>
        </w:rPr>
        <w:t>Scope</w:t>
      </w:r>
    </w:p>
    <w:p w14:paraId="6FA3CF5A" w14:textId="2FECBCE7" w:rsidR="006A77E5" w:rsidRDefault="006A77E5" w:rsidP="006A77E5">
      <w:pPr>
        <w:spacing w:after="0"/>
      </w:pPr>
      <w:r>
        <w:t xml:space="preserve">HR Training &amp; Awareness CL7 </w:t>
      </w:r>
    </w:p>
    <w:p w14:paraId="2486E41E" w14:textId="77777777" w:rsidR="006A77E5" w:rsidRDefault="006A77E5" w:rsidP="006A77E5">
      <w:pPr>
        <w:spacing w:after="0"/>
      </w:pPr>
      <w:r>
        <w:t>A9.2.2 Access Provisioning</w:t>
      </w:r>
    </w:p>
    <w:p w14:paraId="19E7660A" w14:textId="77777777" w:rsidR="006A77E5" w:rsidRDefault="006A77E5" w:rsidP="006A77E5">
      <w:pPr>
        <w:spacing w:after="0"/>
      </w:pPr>
      <w:r>
        <w:t xml:space="preserve">A 9.2.1 Reg &amp; De Reg </w:t>
      </w:r>
    </w:p>
    <w:p w14:paraId="6B3975C7" w14:textId="26A907D4" w:rsidR="006A77E5" w:rsidRDefault="006A77E5" w:rsidP="006A77E5">
      <w:pPr>
        <w:spacing w:after="0"/>
      </w:pPr>
      <w:r>
        <w:t xml:space="preserve">A7.1.1 Screening </w:t>
      </w:r>
    </w:p>
    <w:p w14:paraId="16684EB4" w14:textId="1CC397D7" w:rsidR="006A77E5" w:rsidRDefault="006A77E5" w:rsidP="006A77E5">
      <w:pPr>
        <w:spacing w:after="0"/>
      </w:pPr>
      <w:r>
        <w:t>A7.1.2 Terms and Conditions</w:t>
      </w:r>
    </w:p>
    <w:p w14:paraId="3AA00929" w14:textId="77777777" w:rsidR="006A77E5" w:rsidRDefault="006A77E5" w:rsidP="006A77E5">
      <w:pPr>
        <w:spacing w:after="0"/>
      </w:pPr>
      <w:r>
        <w:t>A7.2.1 Management PES</w:t>
      </w:r>
    </w:p>
    <w:p w14:paraId="288C4575" w14:textId="77777777" w:rsidR="006A77E5" w:rsidRDefault="006A77E5" w:rsidP="006A77E5">
      <w:pPr>
        <w:spacing w:after="0"/>
      </w:pPr>
      <w:r>
        <w:t>7.2.2 AW &amp; TR</w:t>
      </w:r>
    </w:p>
    <w:p w14:paraId="285171FF" w14:textId="77777777" w:rsidR="006A77E5" w:rsidRDefault="006A77E5" w:rsidP="006A77E5">
      <w:pPr>
        <w:spacing w:after="0"/>
      </w:pPr>
      <w:r>
        <w:t>7.2.3 Disciplinary</w:t>
      </w:r>
    </w:p>
    <w:p w14:paraId="578F0AF8" w14:textId="592BDFD2" w:rsidR="006A77E5" w:rsidRDefault="006A77E5" w:rsidP="006A77E5">
      <w:pPr>
        <w:spacing w:after="0"/>
      </w:pPr>
      <w:r>
        <w:t>7.3.1Term or Change</w:t>
      </w:r>
    </w:p>
    <w:p w14:paraId="0F440104" w14:textId="284B29AF" w:rsidR="00CC596F" w:rsidRDefault="00CC596F" w:rsidP="006A77E5">
      <w:pPr>
        <w:spacing w:after="0"/>
      </w:pP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5E714FEB" w14:textId="377D6D06" w:rsidR="00D3649C" w:rsidRDefault="006A77E5" w:rsidP="002859A3">
            <w:r w:rsidRPr="006A77E5">
              <w:t>staff handbook v3.0 November 2017.</w:t>
            </w:r>
          </w:p>
          <w:p w14:paraId="61CC539F" w14:textId="68658F2D" w:rsidR="006A77E5" w:rsidRDefault="006A77E5" w:rsidP="002859A3">
            <w:r>
              <w:t>Contracts of Employment</w:t>
            </w:r>
          </w:p>
          <w:p w14:paraId="39D2C289" w14:textId="373A9BA1" w:rsidR="006A77E5" w:rsidRPr="006E0C65" w:rsidRDefault="006A77E5" w:rsidP="002859A3"/>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t>Details of audit and samples taken</w:t>
            </w:r>
          </w:p>
          <w:p w14:paraId="0779CE44" w14:textId="674D81D4" w:rsidR="006A77E5" w:rsidRPr="006A77E5" w:rsidRDefault="006A77E5" w:rsidP="006A77E5">
            <w:r w:rsidRPr="006A77E5">
              <w:t>KB explained the reason and methodology of the audits and the Increase in scope to cover IOM &amp; UK operations.</w:t>
            </w:r>
          </w:p>
          <w:p w14:paraId="66EAAABE" w14:textId="68F197F2" w:rsidR="006A77E5" w:rsidRPr="006A77E5" w:rsidRDefault="006A77E5" w:rsidP="006A77E5">
            <w:r w:rsidRPr="006A77E5">
              <w:t>It was noted that SB does not have access or knowledge of Sharepoint.</w:t>
            </w:r>
          </w:p>
          <w:p w14:paraId="30104BA9" w14:textId="77777777" w:rsidR="006A77E5" w:rsidRPr="006A77E5" w:rsidRDefault="006A77E5" w:rsidP="006A77E5">
            <w:r w:rsidRPr="006A77E5">
              <w:t xml:space="preserve">A7.1.2 </w:t>
            </w:r>
          </w:p>
          <w:p w14:paraId="53A52306" w14:textId="5975C313" w:rsidR="006A77E5" w:rsidRPr="006A77E5" w:rsidRDefault="006A77E5" w:rsidP="006A77E5">
            <w:r w:rsidRPr="006A77E5">
              <w:t>SB presented an example of an employment contract which detailed section 15 confidentiality which is enforced after employment.</w:t>
            </w:r>
          </w:p>
          <w:p w14:paraId="7100B7D3" w14:textId="77777777" w:rsidR="006A77E5" w:rsidRPr="006A77E5" w:rsidRDefault="006A77E5" w:rsidP="006A77E5">
            <w:r w:rsidRPr="006A77E5">
              <w:t xml:space="preserve">7.2.3 </w:t>
            </w:r>
          </w:p>
          <w:p w14:paraId="013D7B85" w14:textId="7A8810EF" w:rsidR="006A77E5" w:rsidRPr="006A77E5" w:rsidRDefault="006A77E5" w:rsidP="006A77E5">
            <w:r w:rsidRPr="006A77E5">
              <w:t>Contract of employment section 11 details the disciplinary procedure &amp; refers to the staff handbook.</w:t>
            </w:r>
          </w:p>
          <w:p w14:paraId="2EB844BB" w14:textId="557BA779" w:rsidR="006A77E5" w:rsidRPr="006A77E5" w:rsidRDefault="006A77E5" w:rsidP="006A77E5">
            <w:r w:rsidRPr="006A77E5">
              <w:t>SB presented the staff handbook v3.0 November 2017.</w:t>
            </w:r>
          </w:p>
          <w:p w14:paraId="483D7F0A" w14:textId="77777777" w:rsidR="006A77E5" w:rsidRPr="006A77E5" w:rsidRDefault="006A77E5" w:rsidP="006A77E5">
            <w:r w:rsidRPr="006A77E5">
              <w:t xml:space="preserve">Section 4.9 sets out the disciplinary procedure and refers to appendix 0. </w:t>
            </w:r>
          </w:p>
          <w:p w14:paraId="6E31823D" w14:textId="313E92C7" w:rsidR="006A77E5" w:rsidRPr="006A77E5" w:rsidRDefault="006A77E5" w:rsidP="006A77E5">
            <w:r w:rsidRPr="006A77E5">
              <w:t>Gross misconduct includes Breach of Confidentiality &amp; NDA’s &amp; Company IT Policy.</w:t>
            </w:r>
          </w:p>
          <w:p w14:paraId="7C5E4E5D" w14:textId="3D5C257F" w:rsidR="006A77E5" w:rsidRPr="006A77E5" w:rsidRDefault="006A77E5" w:rsidP="006A77E5">
            <w:r w:rsidRPr="006A77E5">
              <w:lastRenderedPageBreak/>
              <w:t>SB reported no Issues have occurred to invoke the process.</w:t>
            </w:r>
          </w:p>
          <w:p w14:paraId="48F1331B" w14:textId="02106466" w:rsidR="006A77E5" w:rsidRPr="00064696" w:rsidRDefault="006A77E5" w:rsidP="006A77E5">
            <w:r w:rsidRPr="00064696">
              <w:rPr>
                <w:highlight w:val="yellow"/>
              </w:rPr>
              <w:t>It was Noted that Org Chart in Staff Handbook Req to be Updated.</w:t>
            </w:r>
          </w:p>
          <w:p w14:paraId="68426D3F" w14:textId="72015096" w:rsidR="006A77E5" w:rsidRPr="00064696" w:rsidRDefault="006A77E5" w:rsidP="006A77E5">
            <w:r w:rsidRPr="00064696">
              <w:rPr>
                <w:highlight w:val="yellow"/>
              </w:rPr>
              <w:t>Check that Job Description are Updated Above with new Org Structure.</w:t>
            </w:r>
          </w:p>
          <w:p w14:paraId="5765ECF1" w14:textId="621D82D3" w:rsidR="006A77E5" w:rsidRPr="00064696" w:rsidRDefault="006A77E5" w:rsidP="006A77E5">
            <w:r w:rsidRPr="00064696">
              <w:t xml:space="preserve">It was noted </w:t>
            </w:r>
            <w:r w:rsidR="007D0D1F" w:rsidRPr="00064696">
              <w:t>that access changes &amp; removals are handled by the operations level at</w:t>
            </w:r>
            <w:r w:rsidRPr="00064696">
              <w:t xml:space="preserve"> TDL.</w:t>
            </w:r>
          </w:p>
          <w:p w14:paraId="7C3FB855" w14:textId="049D6E9C" w:rsidR="006A77E5" w:rsidRPr="006A77E5" w:rsidRDefault="006A77E5" w:rsidP="006A77E5">
            <w:pPr>
              <w:rPr>
                <w:color w:val="FF0000"/>
              </w:rPr>
            </w:pPr>
            <w:r w:rsidRPr="00064696">
              <w:rPr>
                <w:highlight w:val="yellow"/>
              </w:rPr>
              <w:t xml:space="preserve">SB to ensure HR Records are up to </w:t>
            </w:r>
            <w:r w:rsidR="007D0D1F" w:rsidRPr="00064696">
              <w:rPr>
                <w:highlight w:val="yellow"/>
              </w:rPr>
              <w:t>d</w:t>
            </w:r>
            <w:r w:rsidRPr="00064696">
              <w:rPr>
                <w:highlight w:val="yellow"/>
              </w:rPr>
              <w:t>ate for 20 &amp; 21/9 Audits</w:t>
            </w:r>
            <w:r w:rsidRPr="006A77E5">
              <w:rPr>
                <w:color w:val="FF0000"/>
              </w:rPr>
              <w:t>.</w:t>
            </w:r>
          </w:p>
          <w:p w14:paraId="5262EED1" w14:textId="77777777" w:rsidR="00D3649C" w:rsidRPr="00D3649C" w:rsidRDefault="00D3649C" w:rsidP="00D3649C">
            <w:pPr>
              <w:rPr>
                <w:color w:val="FF0000"/>
              </w:rPr>
            </w:pPr>
          </w:p>
          <w:p w14:paraId="7EF032D8" w14:textId="77777777" w:rsidR="00D3649C" w:rsidRDefault="00D3649C" w:rsidP="00D3649C">
            <w:pPr>
              <w:rPr>
                <w:color w:val="FF0000"/>
              </w:rPr>
            </w:pPr>
          </w:p>
          <w:p w14:paraId="7B588558" w14:textId="086A96DF"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 </w:t>
            </w:r>
            <w:r w:rsidR="002859A3">
              <w:rPr>
                <w:b/>
              </w:rPr>
              <w:t>7</w:t>
            </w:r>
            <w:r w:rsidR="0013779C">
              <w:rPr>
                <w:b/>
              </w:rPr>
              <w:t>/9/18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8E637B">
        <w:tc>
          <w:tcPr>
            <w:tcW w:w="2486" w:type="dxa"/>
            <w:shd w:val="clear" w:color="auto" w:fill="00B050"/>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77777777" w:rsidR="006E0C65" w:rsidRDefault="006E0C65" w:rsidP="00D35723">
            <w:pPr>
              <w:tabs>
                <w:tab w:val="center" w:pos="4513"/>
                <w:tab w:val="left" w:pos="5626"/>
              </w:tabs>
              <w:rPr>
                <w:b/>
              </w:rPr>
            </w:pPr>
            <w:r>
              <w:rPr>
                <w:b/>
              </w:rPr>
              <w:t>Minor NC</w:t>
            </w:r>
          </w:p>
        </w:tc>
        <w:tc>
          <w:tcPr>
            <w:tcW w:w="2410" w:type="dxa"/>
          </w:tcPr>
          <w:p w14:paraId="45D1E955" w14:textId="3A0A26D1" w:rsidR="006E0C65" w:rsidRDefault="006E0C65" w:rsidP="00D35723">
            <w:pPr>
              <w:tabs>
                <w:tab w:val="center" w:pos="4513"/>
                <w:tab w:val="left" w:pos="5626"/>
              </w:tabs>
              <w:rPr>
                <w:b/>
              </w:rPr>
            </w:pPr>
            <w:r w:rsidRPr="008E637B">
              <w:rPr>
                <w:b/>
                <w:highlight w:val="yellow"/>
              </w:rPr>
              <w:t xml:space="preserve">O F </w:t>
            </w:r>
            <w:proofErr w:type="gramStart"/>
            <w:r w:rsidRPr="008E637B">
              <w:rPr>
                <w:b/>
                <w:highlight w:val="yellow"/>
              </w:rPr>
              <w:t>I</w:t>
            </w:r>
            <w:r w:rsidR="008E637B" w:rsidRPr="008E637B">
              <w:rPr>
                <w:b/>
                <w:highlight w:val="yellow"/>
              </w:rPr>
              <w:t xml:space="preserve">  3</w:t>
            </w:r>
            <w:proofErr w:type="gramEnd"/>
          </w:p>
        </w:tc>
      </w:tr>
      <w:tr w:rsidR="006E0C65" w14:paraId="31E15CAB" w14:textId="77777777" w:rsidTr="00AE4DB8">
        <w:tc>
          <w:tcPr>
            <w:tcW w:w="9640" w:type="dxa"/>
            <w:gridSpan w:val="4"/>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1213EC4F" w14:textId="1DA96632" w:rsidR="008E637B" w:rsidRPr="008E637B" w:rsidRDefault="008E637B" w:rsidP="008E637B">
            <w:pPr>
              <w:tabs>
                <w:tab w:val="center" w:pos="4513"/>
                <w:tab w:val="left" w:pos="5626"/>
              </w:tabs>
              <w:rPr>
                <w:i/>
                <w:sz w:val="20"/>
                <w:szCs w:val="20"/>
                <w:highlight w:val="yellow"/>
              </w:rPr>
            </w:pPr>
            <w:r w:rsidRPr="008E637B">
              <w:rPr>
                <w:i/>
                <w:sz w:val="20"/>
                <w:szCs w:val="20"/>
                <w:highlight w:val="yellow"/>
              </w:rPr>
              <w:t>It was Noted that Org Chart in Staff Handbook Req to be Updated.</w:t>
            </w:r>
          </w:p>
          <w:p w14:paraId="06C25047" w14:textId="77777777" w:rsidR="008E637B" w:rsidRPr="008E637B" w:rsidRDefault="008E637B" w:rsidP="008E637B">
            <w:pPr>
              <w:tabs>
                <w:tab w:val="center" w:pos="4513"/>
                <w:tab w:val="left" w:pos="5626"/>
              </w:tabs>
              <w:rPr>
                <w:i/>
                <w:sz w:val="20"/>
                <w:szCs w:val="20"/>
                <w:highlight w:val="yellow"/>
              </w:rPr>
            </w:pPr>
          </w:p>
          <w:p w14:paraId="215D5F47" w14:textId="1FC6B668" w:rsidR="008E637B" w:rsidRPr="008E637B" w:rsidRDefault="008E637B" w:rsidP="008E637B">
            <w:pPr>
              <w:tabs>
                <w:tab w:val="center" w:pos="4513"/>
                <w:tab w:val="left" w:pos="5626"/>
              </w:tabs>
              <w:rPr>
                <w:i/>
                <w:sz w:val="20"/>
                <w:szCs w:val="20"/>
                <w:highlight w:val="yellow"/>
              </w:rPr>
            </w:pPr>
            <w:r w:rsidRPr="008E637B">
              <w:rPr>
                <w:i/>
                <w:sz w:val="20"/>
                <w:szCs w:val="20"/>
                <w:highlight w:val="yellow"/>
              </w:rPr>
              <w:t>Check that Job Description are Updated Above with new Org Structure.</w:t>
            </w:r>
          </w:p>
          <w:p w14:paraId="25508920" w14:textId="77777777" w:rsidR="008E637B" w:rsidRPr="008E637B" w:rsidRDefault="008E637B" w:rsidP="008E637B">
            <w:pPr>
              <w:tabs>
                <w:tab w:val="center" w:pos="4513"/>
                <w:tab w:val="left" w:pos="5626"/>
              </w:tabs>
              <w:rPr>
                <w:i/>
                <w:sz w:val="20"/>
                <w:szCs w:val="20"/>
                <w:highlight w:val="yellow"/>
              </w:rPr>
            </w:pPr>
            <w:bookmarkStart w:id="0" w:name="_GoBack"/>
            <w:bookmarkEnd w:id="0"/>
          </w:p>
          <w:p w14:paraId="6F54C22B" w14:textId="6F977093" w:rsidR="006E0C65" w:rsidRDefault="008E637B" w:rsidP="008E637B">
            <w:pPr>
              <w:tabs>
                <w:tab w:val="center" w:pos="4513"/>
                <w:tab w:val="left" w:pos="5626"/>
              </w:tabs>
              <w:rPr>
                <w:i/>
                <w:sz w:val="20"/>
                <w:szCs w:val="20"/>
              </w:rPr>
            </w:pPr>
            <w:r w:rsidRPr="008E637B">
              <w:rPr>
                <w:i/>
                <w:sz w:val="20"/>
                <w:szCs w:val="20"/>
                <w:highlight w:val="yellow"/>
              </w:rPr>
              <w:t>SB to ensure HR Records are up to date for 20 &amp; 21/9 Audits.</w:t>
            </w:r>
          </w:p>
          <w:p w14:paraId="21A9ED53" w14:textId="77777777" w:rsidR="006E0C65" w:rsidRDefault="006E0C65" w:rsidP="00D35723">
            <w:pPr>
              <w:tabs>
                <w:tab w:val="center" w:pos="4513"/>
                <w:tab w:val="left" w:pos="5626"/>
              </w:tabs>
              <w:rPr>
                <w:i/>
                <w:sz w:val="20"/>
                <w:szCs w:val="20"/>
              </w:rPr>
            </w:pPr>
          </w:p>
          <w:p w14:paraId="0F024CD1" w14:textId="0954FE00"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 </w:t>
            </w:r>
            <w:r w:rsidR="002859A3">
              <w:rPr>
                <w:b/>
              </w:rPr>
              <w:t>7</w:t>
            </w:r>
            <w:r w:rsidR="00896016">
              <w:rPr>
                <w:b/>
              </w:rPr>
              <w:t>/</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1F0FE7BE" w14:textId="77777777" w:rsidR="00D137B6" w:rsidRDefault="001A14D6" w:rsidP="00D137B6">
          <w:pPr>
            <w:pStyle w:val="Header"/>
            <w:jc w:val="center"/>
            <w:rPr>
              <w:b/>
              <w:sz w:val="28"/>
              <w:szCs w:val="28"/>
            </w:rPr>
          </w:pPr>
          <w:r>
            <w:rPr>
              <w:b/>
              <w:sz w:val="28"/>
              <w:szCs w:val="28"/>
            </w:rPr>
            <w:t>BS EN ISO 14001:2015</w:t>
          </w:r>
        </w:p>
        <w:p w14:paraId="437CFCA9" w14:textId="67FBC9CC" w:rsidR="008E637B" w:rsidRPr="00314F63" w:rsidRDefault="008E637B" w:rsidP="00D137B6">
          <w:pPr>
            <w:pStyle w:val="Header"/>
            <w:jc w:val="center"/>
            <w:rPr>
              <w:b/>
              <w:sz w:val="28"/>
              <w:szCs w:val="28"/>
            </w:rPr>
          </w:pPr>
          <w:r w:rsidRPr="008E637B">
            <w:rPr>
              <w:b/>
              <w:sz w:val="28"/>
              <w:szCs w:val="28"/>
            </w:rPr>
            <w:t xml:space="preserve">BS EN ISO </w:t>
          </w:r>
          <w:r>
            <w:rPr>
              <w:b/>
              <w:sz w:val="28"/>
              <w:szCs w:val="28"/>
            </w:rPr>
            <w:t>9</w:t>
          </w:r>
          <w:r w:rsidRPr="008E637B">
            <w:rPr>
              <w:b/>
              <w:sz w:val="28"/>
              <w:szCs w:val="28"/>
            </w:rPr>
            <w:t>001:2015</w:t>
          </w:r>
        </w:p>
      </w:tc>
    </w:tr>
    <w:tr w:rsidR="0034506C" w14:paraId="2A3AFA34" w14:textId="77777777" w:rsidTr="00D35723">
      <w:tc>
        <w:tcPr>
          <w:tcW w:w="2127" w:type="dxa"/>
        </w:tcPr>
        <w:p w14:paraId="6AB5FA1F" w14:textId="77777777"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7E0AF3A2" w:rsidR="0034506C" w:rsidRPr="00314F63" w:rsidRDefault="0034506C" w:rsidP="008F5786">
          <w:pPr>
            <w:pStyle w:val="Header"/>
            <w:rPr>
              <w:b/>
              <w:sz w:val="24"/>
              <w:szCs w:val="24"/>
            </w:rPr>
          </w:pPr>
          <w:r w:rsidRPr="00314F63">
            <w:rPr>
              <w:b/>
              <w:sz w:val="24"/>
              <w:szCs w:val="24"/>
            </w:rPr>
            <w:t>Effective Date:</w:t>
          </w:r>
          <w:r w:rsidR="008E637B">
            <w:rPr>
              <w:b/>
              <w:sz w:val="24"/>
              <w:szCs w:val="24"/>
            </w:rPr>
            <w:t>1</w:t>
          </w:r>
          <w:r w:rsidR="008E637B" w:rsidRPr="008E637B">
            <w:rPr>
              <w:b/>
              <w:sz w:val="24"/>
              <w:szCs w:val="24"/>
              <w:vertAlign w:val="superscript"/>
            </w:rPr>
            <w:t>ST</w:t>
          </w:r>
          <w:r w:rsidR="008E637B">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4C21"/>
    <w:rsid w:val="00026F65"/>
    <w:rsid w:val="00027D87"/>
    <w:rsid w:val="000458ED"/>
    <w:rsid w:val="00064696"/>
    <w:rsid w:val="0007649C"/>
    <w:rsid w:val="00082A5A"/>
    <w:rsid w:val="000B2FE8"/>
    <w:rsid w:val="000B6537"/>
    <w:rsid w:val="000E55A6"/>
    <w:rsid w:val="000F1ED6"/>
    <w:rsid w:val="000F5A3F"/>
    <w:rsid w:val="001207D8"/>
    <w:rsid w:val="0013779C"/>
    <w:rsid w:val="001529ED"/>
    <w:rsid w:val="0018525A"/>
    <w:rsid w:val="001A14D6"/>
    <w:rsid w:val="001C3DD9"/>
    <w:rsid w:val="00223263"/>
    <w:rsid w:val="002718E8"/>
    <w:rsid w:val="002747DE"/>
    <w:rsid w:val="002859A3"/>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700E"/>
    <w:rsid w:val="006145AB"/>
    <w:rsid w:val="006307C9"/>
    <w:rsid w:val="00633FC8"/>
    <w:rsid w:val="00666281"/>
    <w:rsid w:val="006A77E5"/>
    <w:rsid w:val="006D437E"/>
    <w:rsid w:val="006E0C65"/>
    <w:rsid w:val="006F6A8D"/>
    <w:rsid w:val="00700223"/>
    <w:rsid w:val="007A4086"/>
    <w:rsid w:val="007B5D38"/>
    <w:rsid w:val="007D0D1F"/>
    <w:rsid w:val="007E39FC"/>
    <w:rsid w:val="008077FE"/>
    <w:rsid w:val="008460F5"/>
    <w:rsid w:val="00850B1B"/>
    <w:rsid w:val="00896016"/>
    <w:rsid w:val="008C6243"/>
    <w:rsid w:val="008D69FA"/>
    <w:rsid w:val="008E637B"/>
    <w:rsid w:val="008F5786"/>
    <w:rsid w:val="0092340B"/>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C596F"/>
    <w:rsid w:val="00CF47F6"/>
    <w:rsid w:val="00CF47F8"/>
    <w:rsid w:val="00D05F54"/>
    <w:rsid w:val="00D137B6"/>
    <w:rsid w:val="00D35723"/>
    <w:rsid w:val="00D3649C"/>
    <w:rsid w:val="00D6283A"/>
    <w:rsid w:val="00DA1028"/>
    <w:rsid w:val="00DA5787"/>
    <w:rsid w:val="00DC35CD"/>
    <w:rsid w:val="00DC4999"/>
    <w:rsid w:val="00E03D51"/>
    <w:rsid w:val="00E62B02"/>
    <w:rsid w:val="00E87D0F"/>
    <w:rsid w:val="00EF3EEA"/>
    <w:rsid w:val="00EF7C93"/>
    <w:rsid w:val="00F05FA3"/>
    <w:rsid w:val="00F244C9"/>
    <w:rsid w:val="00F335B2"/>
    <w:rsid w:val="00F40ADD"/>
    <w:rsid w:val="00FA3CC3"/>
    <w:rsid w:val="00FB3B23"/>
    <w:rsid w:val="00FF38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16</cp:revision>
  <dcterms:created xsi:type="dcterms:W3CDTF">2018-09-15T09:08:00Z</dcterms:created>
  <dcterms:modified xsi:type="dcterms:W3CDTF">2018-09-15T14:46:00Z</dcterms:modified>
</cp:coreProperties>
</file>