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91B98" w:rsidRDefault="00391B98" w:rsidP="00391B98">
      <w:pPr>
        <w:pStyle w:val="NoSpacing"/>
        <w:rPr>
          <w:lang w:val="en-GB"/>
        </w:rPr>
      </w:pPr>
    </w:p>
    <w:p w:rsidR="00391E4A" w:rsidRDefault="00391E4A" w:rsidP="004B4B8A">
      <w:pPr>
        <w:jc w:val="center"/>
        <w:rPr>
          <w:rFonts w:asciiTheme="minorHAnsi" w:hAnsiTheme="minorHAnsi" w:cstheme="minorHAnsi"/>
          <w:b/>
          <w:sz w:val="32"/>
          <w:u w:val="single"/>
          <w:lang w:val="en-GB"/>
        </w:rPr>
      </w:pPr>
    </w:p>
    <w:p w:rsidR="00226BB1" w:rsidRPr="00391E4A" w:rsidRDefault="00441BD2" w:rsidP="004B4B8A">
      <w:pPr>
        <w:jc w:val="center"/>
        <w:rPr>
          <w:rFonts w:asciiTheme="minorHAnsi" w:hAnsiTheme="minorHAnsi" w:cstheme="minorHAnsi"/>
          <w:b/>
          <w:sz w:val="32"/>
          <w:u w:val="single"/>
          <w:lang w:val="en-GB"/>
        </w:rPr>
      </w:pPr>
      <w:r w:rsidRPr="00391E4A">
        <w:rPr>
          <w:rFonts w:asciiTheme="minorHAnsi" w:hAnsiTheme="minorHAnsi" w:cstheme="minorHAnsi"/>
          <w:b/>
          <w:sz w:val="32"/>
          <w:u w:val="single"/>
          <w:lang w:val="en-GB"/>
        </w:rPr>
        <w:t>Quality Policy</w:t>
      </w:r>
    </w:p>
    <w:p w:rsidR="00222A8E" w:rsidRPr="00E74F4D" w:rsidRDefault="00222A8E" w:rsidP="004B4B8A">
      <w:pPr>
        <w:jc w:val="center"/>
        <w:rPr>
          <w:b/>
          <w:sz w:val="44"/>
          <w:u w:val="single"/>
          <w:lang w:val="en-GB"/>
        </w:rPr>
      </w:pPr>
    </w:p>
    <w:p w:rsidR="00441BD2" w:rsidRPr="00E0711E" w:rsidRDefault="00441BD2" w:rsidP="00441BD2">
      <w:pPr>
        <w:rPr>
          <w:sz w:val="20"/>
          <w:szCs w:val="20"/>
          <w:lang w:val="en-GB"/>
        </w:rPr>
      </w:pPr>
    </w:p>
    <w:p w:rsidR="004B4B8A" w:rsidRDefault="004B4B8A" w:rsidP="004B4B8A">
      <w:pPr>
        <w:jc w:val="both"/>
        <w:rPr>
          <w:rFonts w:asciiTheme="minorHAnsi" w:hAnsiTheme="minorHAnsi"/>
          <w:sz w:val="20"/>
          <w:szCs w:val="20"/>
          <w:lang w:eastAsia="en-GB"/>
        </w:rPr>
      </w:pPr>
      <w:r w:rsidRPr="00AE57CB">
        <w:rPr>
          <w:rFonts w:asciiTheme="minorHAnsi" w:hAnsiTheme="minorHAnsi"/>
          <w:sz w:val="20"/>
          <w:szCs w:val="20"/>
          <w:lang w:eastAsia="en-GB"/>
        </w:rPr>
        <w:t xml:space="preserve">It is the policy of </w:t>
      </w:r>
      <w:r w:rsidRPr="007F68D9">
        <w:rPr>
          <w:rFonts w:asciiTheme="minorHAnsi" w:hAnsiTheme="minorHAnsi"/>
          <w:b/>
          <w:i/>
          <w:sz w:val="20"/>
          <w:szCs w:val="20"/>
          <w:lang w:eastAsia="en-GB"/>
        </w:rPr>
        <w:t>Trade Distribution</w:t>
      </w:r>
      <w:r w:rsidRPr="00AE57CB">
        <w:rPr>
          <w:rFonts w:asciiTheme="minorHAnsi" w:hAnsiTheme="minorHAnsi"/>
          <w:b/>
          <w:i/>
          <w:sz w:val="20"/>
          <w:szCs w:val="20"/>
          <w:lang w:eastAsia="en-GB"/>
        </w:rPr>
        <w:t xml:space="preserve"> Limited</w:t>
      </w:r>
      <w:r w:rsidR="00E74F4D">
        <w:rPr>
          <w:rFonts w:asciiTheme="minorHAnsi" w:hAnsiTheme="minorHAnsi"/>
          <w:b/>
          <w:i/>
          <w:sz w:val="20"/>
          <w:szCs w:val="20"/>
          <w:lang w:eastAsia="en-GB"/>
        </w:rPr>
        <w:t xml:space="preserve"> (TDL)</w:t>
      </w:r>
      <w:r w:rsidRPr="00AE57CB">
        <w:rPr>
          <w:rFonts w:asciiTheme="minorHAnsi" w:hAnsiTheme="minorHAnsi"/>
          <w:sz w:val="20"/>
          <w:szCs w:val="20"/>
          <w:lang w:eastAsia="en-GB"/>
        </w:rPr>
        <w:t xml:space="preserve"> i</w:t>
      </w:r>
      <w:r w:rsidRPr="007F68D9">
        <w:rPr>
          <w:rFonts w:asciiTheme="minorHAnsi" w:hAnsiTheme="minorHAnsi"/>
          <w:sz w:val="20"/>
          <w:szCs w:val="20"/>
          <w:lang w:eastAsia="en-GB"/>
        </w:rPr>
        <w:t>n its role as bespoke transport management</w:t>
      </w:r>
      <w:r w:rsidRPr="00AE57CB">
        <w:rPr>
          <w:rFonts w:asciiTheme="minorHAnsi" w:hAnsiTheme="minorHAnsi"/>
          <w:sz w:val="20"/>
          <w:szCs w:val="20"/>
          <w:lang w:eastAsia="en-GB"/>
        </w:rPr>
        <w:t xml:space="preserve"> to implement and maintain an efficient Quality Management S</w:t>
      </w:r>
      <w:r w:rsidRPr="007F68D9">
        <w:rPr>
          <w:rFonts w:asciiTheme="minorHAnsi" w:hAnsiTheme="minorHAnsi"/>
          <w:sz w:val="20"/>
          <w:szCs w:val="20"/>
          <w:lang w:eastAsia="en-GB"/>
        </w:rPr>
        <w:t>ystem that is</w:t>
      </w:r>
      <w:r w:rsidRPr="00AE57CB">
        <w:rPr>
          <w:rFonts w:asciiTheme="minorHAnsi" w:hAnsiTheme="minorHAnsi"/>
          <w:sz w:val="20"/>
          <w:szCs w:val="20"/>
          <w:lang w:eastAsia="en-GB"/>
        </w:rPr>
        <w:t xml:space="preserve"> </w:t>
      </w:r>
      <w:r w:rsidR="00E74F4D">
        <w:rPr>
          <w:rFonts w:asciiTheme="minorHAnsi" w:hAnsiTheme="minorHAnsi"/>
          <w:sz w:val="20"/>
          <w:szCs w:val="20"/>
          <w:lang w:eastAsia="en-GB"/>
        </w:rPr>
        <w:t>compliant to BS EN ISO 9001:2015</w:t>
      </w:r>
      <w:r w:rsidRPr="00AE57CB">
        <w:rPr>
          <w:rFonts w:asciiTheme="minorHAnsi" w:hAnsiTheme="minorHAnsi"/>
          <w:sz w:val="20"/>
          <w:szCs w:val="20"/>
          <w:lang w:eastAsia="en-GB"/>
        </w:rPr>
        <w:t xml:space="preserve">.  To provide its </w:t>
      </w:r>
      <w:r w:rsidR="00E74F4D" w:rsidRPr="00AE57CB">
        <w:rPr>
          <w:rFonts w:asciiTheme="minorHAnsi" w:hAnsiTheme="minorHAnsi"/>
          <w:sz w:val="20"/>
          <w:szCs w:val="20"/>
          <w:lang w:eastAsia="en-GB"/>
        </w:rPr>
        <w:t>customers</w:t>
      </w:r>
      <w:r w:rsidRPr="00AE57CB">
        <w:rPr>
          <w:rFonts w:asciiTheme="minorHAnsi" w:hAnsiTheme="minorHAnsi"/>
          <w:sz w:val="20"/>
          <w:szCs w:val="20"/>
          <w:lang w:eastAsia="en-GB"/>
        </w:rPr>
        <w:t xml:space="preserve"> with services </w:t>
      </w:r>
      <w:proofErr w:type="gramStart"/>
      <w:r w:rsidRPr="00AE57CB">
        <w:rPr>
          <w:rFonts w:asciiTheme="minorHAnsi" w:hAnsiTheme="minorHAnsi"/>
          <w:sz w:val="20"/>
          <w:szCs w:val="20"/>
          <w:lang w:eastAsia="en-GB"/>
        </w:rPr>
        <w:t>that fully and consistently meet</w:t>
      </w:r>
      <w:proofErr w:type="gramEnd"/>
      <w:r w:rsidRPr="00AE57CB">
        <w:rPr>
          <w:rFonts w:asciiTheme="minorHAnsi" w:hAnsiTheme="minorHAnsi"/>
          <w:sz w:val="20"/>
          <w:szCs w:val="20"/>
          <w:lang w:eastAsia="en-GB"/>
        </w:rPr>
        <w:t xml:space="preserve"> their requirements both now and in the future. </w:t>
      </w:r>
    </w:p>
    <w:p w:rsidR="00E74F4D" w:rsidRDefault="00E74F4D" w:rsidP="004B4B8A">
      <w:pPr>
        <w:jc w:val="both"/>
        <w:rPr>
          <w:rFonts w:asciiTheme="minorHAnsi" w:hAnsiTheme="minorHAnsi"/>
          <w:sz w:val="20"/>
          <w:szCs w:val="20"/>
          <w:lang w:eastAsia="en-GB"/>
        </w:rPr>
      </w:pPr>
    </w:p>
    <w:p w:rsidR="00E74F4D" w:rsidRDefault="00E74F4D" w:rsidP="00E74F4D">
      <w:pPr>
        <w:pStyle w:val="BodyText"/>
      </w:pPr>
      <w:r>
        <w:t xml:space="preserve">The Company </w:t>
      </w:r>
      <w:r w:rsidRPr="0022307C">
        <w:t xml:space="preserve">is committed to review and understand customer feedback data, internal performance data, financial performance data and business performance data at </w:t>
      </w:r>
      <w:r w:rsidR="00222A8E">
        <w:t>yearly</w:t>
      </w:r>
      <w:r w:rsidRPr="0022307C">
        <w:t xml:space="preserve"> Management Reviews </w:t>
      </w:r>
      <w:r>
        <w:t>to ensure that the</w:t>
      </w:r>
      <w:r w:rsidR="00254712">
        <w:t xml:space="preserve"> Company’s</w:t>
      </w:r>
      <w:r>
        <w:t xml:space="preserve"> </w:t>
      </w:r>
      <w:r w:rsidRPr="0022307C">
        <w:t>Quality Objectives are being met</w:t>
      </w:r>
      <w:r>
        <w:t xml:space="preserve"> as follows</w:t>
      </w:r>
      <w:r w:rsidR="00254712">
        <w:t>:-</w:t>
      </w:r>
    </w:p>
    <w:p w:rsidR="00E74F4D" w:rsidRPr="00AE57CB" w:rsidRDefault="00E74F4D" w:rsidP="004B4B8A">
      <w:pPr>
        <w:jc w:val="both"/>
        <w:rPr>
          <w:rFonts w:asciiTheme="minorHAnsi" w:hAnsiTheme="minorHAnsi"/>
          <w:sz w:val="20"/>
          <w:szCs w:val="20"/>
          <w:lang w:eastAsia="en-GB"/>
        </w:rPr>
      </w:pPr>
    </w:p>
    <w:p w:rsidR="00E74F4D" w:rsidRPr="0033578A" w:rsidRDefault="00E74F4D" w:rsidP="00E74F4D">
      <w:pPr>
        <w:pStyle w:val="ListParagraph"/>
        <w:numPr>
          <w:ilvl w:val="0"/>
          <w:numId w:val="3"/>
        </w:numPr>
        <w:spacing w:after="160" w:line="259" w:lineRule="auto"/>
        <w:rPr>
          <w:rFonts w:asciiTheme="minorHAnsi" w:hAnsiTheme="minorHAnsi"/>
          <w:sz w:val="20"/>
          <w:szCs w:val="20"/>
        </w:rPr>
      </w:pPr>
      <w:r w:rsidRPr="0033578A">
        <w:rPr>
          <w:rFonts w:asciiTheme="minorHAnsi" w:hAnsiTheme="minorHAnsi"/>
          <w:sz w:val="20"/>
          <w:szCs w:val="20"/>
        </w:rPr>
        <w:t>On-time and full performance to achieve and maintain 99% success</w:t>
      </w:r>
    </w:p>
    <w:p w:rsidR="00E74F4D" w:rsidRPr="0033578A" w:rsidRDefault="00E74F4D" w:rsidP="00E74F4D">
      <w:pPr>
        <w:pStyle w:val="ListParagraph"/>
        <w:numPr>
          <w:ilvl w:val="0"/>
          <w:numId w:val="3"/>
        </w:numPr>
        <w:spacing w:after="160" w:line="259" w:lineRule="auto"/>
        <w:rPr>
          <w:rFonts w:asciiTheme="minorHAnsi" w:hAnsiTheme="minorHAnsi"/>
          <w:sz w:val="20"/>
          <w:szCs w:val="20"/>
        </w:rPr>
      </w:pPr>
      <w:r w:rsidRPr="0033578A">
        <w:rPr>
          <w:rFonts w:asciiTheme="minorHAnsi" w:hAnsiTheme="minorHAnsi"/>
          <w:sz w:val="20"/>
          <w:szCs w:val="20"/>
        </w:rPr>
        <w:t>Ensure all employees are trained to a standard that will deliver customer expectations</w:t>
      </w:r>
    </w:p>
    <w:p w:rsidR="00E74F4D" w:rsidRDefault="00E74F4D" w:rsidP="00E74F4D">
      <w:pPr>
        <w:pStyle w:val="ListParagraph"/>
        <w:numPr>
          <w:ilvl w:val="0"/>
          <w:numId w:val="3"/>
        </w:numPr>
        <w:spacing w:after="160" w:line="259" w:lineRule="auto"/>
        <w:rPr>
          <w:rFonts w:asciiTheme="minorHAnsi" w:hAnsiTheme="minorHAnsi"/>
          <w:sz w:val="20"/>
          <w:szCs w:val="20"/>
        </w:rPr>
      </w:pPr>
      <w:r>
        <w:rPr>
          <w:rFonts w:asciiTheme="minorHAnsi" w:hAnsiTheme="minorHAnsi"/>
          <w:sz w:val="20"/>
          <w:szCs w:val="20"/>
        </w:rPr>
        <w:t xml:space="preserve">To consistently </w:t>
      </w:r>
      <w:r w:rsidRPr="0033578A">
        <w:rPr>
          <w:rFonts w:asciiTheme="minorHAnsi" w:hAnsiTheme="minorHAnsi"/>
          <w:sz w:val="20"/>
          <w:szCs w:val="20"/>
        </w:rPr>
        <w:t>and according to busi</w:t>
      </w:r>
      <w:r>
        <w:rPr>
          <w:rFonts w:asciiTheme="minorHAnsi" w:hAnsiTheme="minorHAnsi"/>
          <w:sz w:val="20"/>
          <w:szCs w:val="20"/>
        </w:rPr>
        <w:t>ness requirements</w:t>
      </w:r>
      <w:r w:rsidRPr="0033578A">
        <w:rPr>
          <w:rFonts w:asciiTheme="minorHAnsi" w:hAnsiTheme="minorHAnsi"/>
          <w:sz w:val="20"/>
          <w:szCs w:val="20"/>
        </w:rPr>
        <w:t>, purchase</w:t>
      </w:r>
      <w:r w:rsidR="00222A8E">
        <w:rPr>
          <w:rFonts w:asciiTheme="minorHAnsi" w:hAnsiTheme="minorHAnsi"/>
          <w:sz w:val="20"/>
          <w:szCs w:val="20"/>
        </w:rPr>
        <w:t>/hire</w:t>
      </w:r>
      <w:r w:rsidRPr="0033578A">
        <w:rPr>
          <w:rFonts w:asciiTheme="minorHAnsi" w:hAnsiTheme="minorHAnsi"/>
          <w:sz w:val="20"/>
          <w:szCs w:val="20"/>
        </w:rPr>
        <w:t xml:space="preserve"> new equipment to maintain quality standards, reduce financial costs and protect business reputation.</w:t>
      </w:r>
    </w:p>
    <w:p w:rsidR="00B46681" w:rsidRDefault="00B46681" w:rsidP="00E74F4D">
      <w:pPr>
        <w:pStyle w:val="ListParagraph"/>
        <w:numPr>
          <w:ilvl w:val="0"/>
          <w:numId w:val="3"/>
        </w:numPr>
        <w:spacing w:after="160" w:line="259" w:lineRule="auto"/>
        <w:rPr>
          <w:rFonts w:asciiTheme="minorHAnsi" w:hAnsiTheme="minorHAnsi"/>
          <w:sz w:val="20"/>
          <w:szCs w:val="20"/>
        </w:rPr>
      </w:pPr>
      <w:r>
        <w:rPr>
          <w:rFonts w:asciiTheme="minorHAnsi" w:hAnsiTheme="minorHAnsi"/>
          <w:sz w:val="20"/>
          <w:szCs w:val="20"/>
        </w:rPr>
        <w:t>To Quantify and Adapt new business methods in to order to streamline business functionalities and processes</w:t>
      </w:r>
    </w:p>
    <w:p w:rsidR="00254712" w:rsidRPr="0033578A" w:rsidRDefault="00254712" w:rsidP="00254712">
      <w:pPr>
        <w:pStyle w:val="ListParagraph"/>
        <w:spacing w:after="160" w:line="259" w:lineRule="auto"/>
        <w:ind w:left="885"/>
        <w:rPr>
          <w:rFonts w:asciiTheme="minorHAnsi" w:hAnsiTheme="minorHAnsi"/>
          <w:sz w:val="20"/>
          <w:szCs w:val="20"/>
        </w:rPr>
      </w:pPr>
    </w:p>
    <w:p w:rsidR="00254712" w:rsidRPr="00254712" w:rsidRDefault="00254712" w:rsidP="00254712">
      <w:pPr>
        <w:jc w:val="both"/>
        <w:rPr>
          <w:rFonts w:asciiTheme="minorHAnsi" w:hAnsiTheme="minorHAnsi" w:cstheme="minorHAnsi"/>
          <w:color w:val="000000"/>
          <w:sz w:val="20"/>
          <w:szCs w:val="20"/>
          <w:lang w:eastAsia="en-GB"/>
        </w:rPr>
      </w:pPr>
      <w:r>
        <w:rPr>
          <w:rFonts w:asciiTheme="minorHAnsi" w:hAnsiTheme="minorHAnsi"/>
          <w:sz w:val="20"/>
          <w:szCs w:val="20"/>
          <w:lang w:val="en-GB"/>
        </w:rPr>
        <w:t>All personnel</w:t>
      </w:r>
      <w:r w:rsidRPr="00254712">
        <w:rPr>
          <w:rFonts w:asciiTheme="minorHAnsi" w:hAnsiTheme="minorHAnsi"/>
          <w:sz w:val="20"/>
          <w:szCs w:val="20"/>
          <w:lang w:val="en-GB"/>
        </w:rPr>
        <w:t xml:space="preserve"> of the company shall be aware and understand the Company’s Quality Policy and their responsibilities to ensure that the quality objectives are achieved.  </w:t>
      </w:r>
    </w:p>
    <w:p w:rsidR="00254712" w:rsidRDefault="00254712" w:rsidP="004B4B8A">
      <w:pPr>
        <w:jc w:val="both"/>
        <w:rPr>
          <w:rFonts w:asciiTheme="minorHAnsi" w:hAnsiTheme="minorHAnsi"/>
          <w:sz w:val="20"/>
          <w:szCs w:val="20"/>
          <w:lang w:eastAsia="en-GB"/>
        </w:rPr>
      </w:pPr>
    </w:p>
    <w:p w:rsidR="004B4B8A" w:rsidRPr="00AE57CB" w:rsidRDefault="004B4B8A" w:rsidP="004B4B8A">
      <w:pPr>
        <w:jc w:val="both"/>
        <w:rPr>
          <w:rFonts w:asciiTheme="minorHAnsi" w:hAnsiTheme="minorHAnsi"/>
          <w:sz w:val="20"/>
          <w:szCs w:val="20"/>
          <w:lang w:eastAsia="en-GB"/>
        </w:rPr>
      </w:pPr>
      <w:r w:rsidRPr="00AE57CB">
        <w:rPr>
          <w:rFonts w:asciiTheme="minorHAnsi" w:hAnsiTheme="minorHAnsi"/>
          <w:sz w:val="20"/>
          <w:szCs w:val="20"/>
          <w:lang w:eastAsia="en-GB"/>
        </w:rPr>
        <w:t>The Company, at all times seeks to ensure that the Quality Management System is functional through the ongoing application of internal audits and that its validity, effectiveness and improvements are reviewed within management reviews meetings, therefore demonstrating our commitment to providing adequate resources to achieve this.</w:t>
      </w:r>
    </w:p>
    <w:p w:rsidR="00441BD2" w:rsidRPr="007F68D9" w:rsidRDefault="00441BD2" w:rsidP="00441BD2">
      <w:pPr>
        <w:jc w:val="both"/>
        <w:rPr>
          <w:rFonts w:asciiTheme="minorHAnsi" w:hAnsiTheme="minorHAnsi"/>
          <w:sz w:val="20"/>
          <w:szCs w:val="20"/>
          <w:lang w:val="en-GB"/>
        </w:rPr>
      </w:pPr>
    </w:p>
    <w:p w:rsidR="004B4B8A" w:rsidRDefault="007F68D9" w:rsidP="00441BD2">
      <w:pPr>
        <w:jc w:val="both"/>
        <w:rPr>
          <w:rFonts w:asciiTheme="minorHAnsi" w:hAnsiTheme="minorHAnsi"/>
          <w:sz w:val="20"/>
          <w:szCs w:val="20"/>
          <w:lang w:val="en-GB"/>
        </w:rPr>
      </w:pPr>
      <w:r>
        <w:rPr>
          <w:rFonts w:asciiTheme="minorHAnsi" w:hAnsiTheme="minorHAnsi"/>
          <w:sz w:val="20"/>
          <w:szCs w:val="20"/>
          <w:lang w:val="en-GB"/>
        </w:rPr>
        <w:t>Management are</w:t>
      </w:r>
      <w:r w:rsidR="00441BD2" w:rsidRPr="007F68D9">
        <w:rPr>
          <w:rFonts w:asciiTheme="minorHAnsi" w:hAnsiTheme="minorHAnsi"/>
          <w:sz w:val="20"/>
          <w:szCs w:val="20"/>
          <w:lang w:val="en-GB"/>
        </w:rPr>
        <w:t xml:space="preserve"> ultimately responsible for making balanced judgments assessing the significance of variations and taking decisions.  In arriving at such decisions, the quality and</w:t>
      </w:r>
      <w:r w:rsidR="00254712">
        <w:rPr>
          <w:rFonts w:asciiTheme="minorHAnsi" w:hAnsiTheme="minorHAnsi"/>
          <w:sz w:val="20"/>
          <w:szCs w:val="20"/>
          <w:lang w:val="en-GB"/>
        </w:rPr>
        <w:t xml:space="preserve"> personal integrity of all personnel</w:t>
      </w:r>
      <w:r w:rsidR="00441BD2" w:rsidRPr="007F68D9">
        <w:rPr>
          <w:rFonts w:asciiTheme="minorHAnsi" w:hAnsiTheme="minorHAnsi"/>
          <w:sz w:val="20"/>
          <w:szCs w:val="20"/>
          <w:lang w:val="en-GB"/>
        </w:rPr>
        <w:t xml:space="preserve"> are of fundamental importance.  In this context, all effort is made to ensure that each person within the company understands that quality assurance i</w:t>
      </w:r>
      <w:r w:rsidR="0033578A">
        <w:rPr>
          <w:rFonts w:asciiTheme="minorHAnsi" w:hAnsiTheme="minorHAnsi"/>
          <w:sz w:val="20"/>
          <w:szCs w:val="20"/>
          <w:lang w:val="en-GB"/>
        </w:rPr>
        <w:t xml:space="preserve">s important to the future, </w:t>
      </w:r>
      <w:proofErr w:type="gramStart"/>
      <w:r w:rsidR="0033578A">
        <w:rPr>
          <w:rFonts w:asciiTheme="minorHAnsi" w:hAnsiTheme="minorHAnsi"/>
          <w:sz w:val="20"/>
          <w:szCs w:val="20"/>
          <w:lang w:val="en-GB"/>
        </w:rPr>
        <w:t>know</w:t>
      </w:r>
      <w:proofErr w:type="gramEnd"/>
      <w:r w:rsidR="00441BD2" w:rsidRPr="007F68D9">
        <w:rPr>
          <w:rFonts w:asciiTheme="minorHAnsi" w:hAnsiTheme="minorHAnsi"/>
          <w:sz w:val="20"/>
          <w:szCs w:val="20"/>
          <w:lang w:val="en-GB"/>
        </w:rPr>
        <w:t xml:space="preserve"> how they can assist in the achievement of adequate quality and are encouraged to do so.</w:t>
      </w:r>
      <w:r w:rsidR="00E74F4D">
        <w:rPr>
          <w:rFonts w:asciiTheme="minorHAnsi" w:hAnsiTheme="minorHAnsi"/>
          <w:sz w:val="20"/>
          <w:szCs w:val="20"/>
          <w:lang w:val="en-GB"/>
        </w:rPr>
        <w:t xml:space="preserve">  </w:t>
      </w:r>
    </w:p>
    <w:p w:rsidR="00E74F4D" w:rsidRPr="007F68D9" w:rsidRDefault="00E74F4D" w:rsidP="00441BD2">
      <w:pPr>
        <w:jc w:val="both"/>
        <w:rPr>
          <w:rFonts w:asciiTheme="minorHAnsi" w:hAnsiTheme="minorHAnsi"/>
          <w:sz w:val="20"/>
          <w:szCs w:val="20"/>
          <w:lang w:val="en-GB"/>
        </w:rPr>
      </w:pPr>
    </w:p>
    <w:p w:rsidR="004B4B8A" w:rsidRPr="00E74F4D" w:rsidRDefault="004B4B8A" w:rsidP="004B4B8A">
      <w:pPr>
        <w:jc w:val="both"/>
        <w:rPr>
          <w:rFonts w:asciiTheme="minorHAnsi" w:hAnsiTheme="minorHAnsi" w:cstheme="minorHAnsi"/>
          <w:color w:val="000000"/>
          <w:sz w:val="20"/>
          <w:szCs w:val="20"/>
          <w:lang w:eastAsia="en-GB"/>
        </w:rPr>
      </w:pPr>
      <w:r w:rsidRPr="00AE57CB">
        <w:rPr>
          <w:rFonts w:asciiTheme="minorHAnsi" w:hAnsiTheme="minorHAnsi" w:cs="Arial"/>
          <w:color w:val="000000"/>
          <w:sz w:val="20"/>
          <w:szCs w:val="20"/>
          <w:lang w:eastAsia="en-GB"/>
        </w:rPr>
        <w:t>It is the duty of the Senior Management team to communicate and casc</w:t>
      </w:r>
      <w:r w:rsidR="00254712">
        <w:rPr>
          <w:rFonts w:asciiTheme="minorHAnsi" w:hAnsiTheme="minorHAnsi" w:cs="Arial"/>
          <w:color w:val="000000"/>
          <w:sz w:val="20"/>
          <w:szCs w:val="20"/>
          <w:lang w:eastAsia="en-GB"/>
        </w:rPr>
        <w:t>ade this policy to all personnel</w:t>
      </w:r>
      <w:r w:rsidRPr="00AE57CB">
        <w:rPr>
          <w:rFonts w:asciiTheme="minorHAnsi" w:hAnsiTheme="minorHAnsi" w:cs="Arial"/>
          <w:color w:val="000000"/>
          <w:sz w:val="20"/>
          <w:szCs w:val="20"/>
          <w:lang w:eastAsia="en-GB"/>
        </w:rPr>
        <w:t xml:space="preserve"> and also to other interested 3</w:t>
      </w:r>
      <w:r w:rsidRPr="00AE57CB">
        <w:rPr>
          <w:rFonts w:asciiTheme="minorHAnsi" w:hAnsiTheme="minorHAnsi" w:cs="Arial"/>
          <w:color w:val="000000"/>
          <w:sz w:val="20"/>
          <w:szCs w:val="20"/>
          <w:vertAlign w:val="superscript"/>
          <w:lang w:eastAsia="en-GB"/>
        </w:rPr>
        <w:t>rd</w:t>
      </w:r>
      <w:r w:rsidRPr="00AE57CB">
        <w:rPr>
          <w:rFonts w:asciiTheme="minorHAnsi" w:hAnsiTheme="minorHAnsi" w:cs="Arial"/>
          <w:color w:val="000000"/>
          <w:sz w:val="20"/>
          <w:szCs w:val="20"/>
          <w:lang w:eastAsia="en-GB"/>
        </w:rPr>
        <w:t xml:space="preserve"> parties who could be affected by the contents of this policy.</w:t>
      </w:r>
      <w:r w:rsidR="00E74F4D">
        <w:rPr>
          <w:rFonts w:asciiTheme="minorHAnsi" w:hAnsiTheme="minorHAnsi" w:cs="Arial"/>
          <w:color w:val="000000"/>
          <w:sz w:val="20"/>
          <w:szCs w:val="20"/>
          <w:lang w:eastAsia="en-GB"/>
        </w:rPr>
        <w:t xml:space="preserve">  </w:t>
      </w:r>
    </w:p>
    <w:p w:rsidR="00441BD2" w:rsidRPr="007F68D9" w:rsidRDefault="00441BD2" w:rsidP="00441BD2">
      <w:pPr>
        <w:jc w:val="both"/>
        <w:rPr>
          <w:rFonts w:asciiTheme="minorHAnsi" w:hAnsiTheme="minorHAnsi"/>
          <w:sz w:val="20"/>
          <w:szCs w:val="20"/>
          <w:lang w:val="en-GB"/>
        </w:rPr>
      </w:pPr>
    </w:p>
    <w:p w:rsidR="00441BD2" w:rsidRDefault="00441BD2" w:rsidP="00441BD2">
      <w:pPr>
        <w:jc w:val="both"/>
        <w:rPr>
          <w:rFonts w:asciiTheme="minorHAnsi" w:hAnsiTheme="minorHAnsi"/>
          <w:sz w:val="20"/>
          <w:szCs w:val="20"/>
          <w:lang w:val="en-GB"/>
        </w:rPr>
      </w:pPr>
      <w:r w:rsidRPr="007F68D9">
        <w:rPr>
          <w:rFonts w:asciiTheme="minorHAnsi" w:hAnsiTheme="minorHAnsi"/>
          <w:sz w:val="20"/>
          <w:szCs w:val="20"/>
          <w:lang w:val="en-GB"/>
        </w:rPr>
        <w:t xml:space="preserve">This policy is approved by the undersigned and is supported by all levels of management </w:t>
      </w:r>
      <w:r w:rsidR="00E74F4D">
        <w:rPr>
          <w:rFonts w:asciiTheme="minorHAnsi" w:hAnsiTheme="minorHAnsi"/>
          <w:sz w:val="20"/>
          <w:szCs w:val="20"/>
          <w:lang w:val="en-GB"/>
        </w:rPr>
        <w:t>within the C</w:t>
      </w:r>
      <w:r w:rsidRPr="007F68D9">
        <w:rPr>
          <w:rFonts w:asciiTheme="minorHAnsi" w:hAnsiTheme="minorHAnsi"/>
          <w:sz w:val="20"/>
          <w:szCs w:val="20"/>
          <w:lang w:val="en-GB"/>
        </w:rPr>
        <w:t>ompany.  All personnel shall be guided by the contents of the quality management system and no deviation from the methods and procedures set down shall be permitted.</w:t>
      </w:r>
    </w:p>
    <w:p w:rsidR="00391E4A" w:rsidRPr="007F68D9" w:rsidRDefault="00391E4A" w:rsidP="00441BD2">
      <w:pPr>
        <w:jc w:val="both"/>
        <w:rPr>
          <w:rFonts w:asciiTheme="minorHAnsi" w:hAnsiTheme="minorHAnsi"/>
          <w:sz w:val="20"/>
          <w:szCs w:val="20"/>
          <w:lang w:val="en-GB"/>
        </w:rPr>
      </w:pPr>
    </w:p>
    <w:p w:rsidR="00441BD2" w:rsidRDefault="00441BD2" w:rsidP="00441BD2">
      <w:pPr>
        <w:jc w:val="both"/>
        <w:rPr>
          <w:b/>
          <w:sz w:val="20"/>
          <w:szCs w:val="20"/>
          <w:lang w:val="en-GB"/>
        </w:rPr>
      </w:pPr>
    </w:p>
    <w:p w:rsidR="00391E4A" w:rsidRPr="007F68D9" w:rsidRDefault="00226BB1" w:rsidP="00226BB1">
      <w:pPr>
        <w:tabs>
          <w:tab w:val="left" w:pos="6840"/>
        </w:tabs>
        <w:jc w:val="both"/>
        <w:rPr>
          <w:rFonts w:asciiTheme="minorHAnsi" w:hAnsiTheme="minorHAnsi"/>
          <w:sz w:val="20"/>
          <w:szCs w:val="20"/>
          <w:lang w:val="en-GB"/>
        </w:rPr>
      </w:pPr>
      <w:r>
        <w:rPr>
          <w:rFonts w:asciiTheme="minorHAnsi" w:hAnsiTheme="minorHAnsi"/>
          <w:sz w:val="20"/>
          <w:szCs w:val="20"/>
          <w:lang w:val="en-GB"/>
        </w:rPr>
        <w:tab/>
      </w:r>
    </w:p>
    <w:p w:rsidR="00EF5138" w:rsidRPr="007F68D9" w:rsidRDefault="00EF5138" w:rsidP="00441BD2">
      <w:pPr>
        <w:jc w:val="both"/>
        <w:rPr>
          <w:rFonts w:asciiTheme="minorHAnsi" w:hAnsiTheme="minorHAnsi"/>
          <w:b/>
          <w:sz w:val="20"/>
          <w:szCs w:val="20"/>
          <w:lang w:val="en-GB"/>
        </w:rPr>
      </w:pPr>
    </w:p>
    <w:p w:rsidR="007F68D9" w:rsidRPr="00226BB1" w:rsidRDefault="00226BB1" w:rsidP="00226BB1">
      <w:pPr>
        <w:tabs>
          <w:tab w:val="left" w:pos="6855"/>
        </w:tabs>
        <w:jc w:val="both"/>
        <w:rPr>
          <w:rFonts w:asciiTheme="minorHAnsi" w:hAnsiTheme="minorHAnsi"/>
          <w:sz w:val="20"/>
          <w:szCs w:val="20"/>
          <w:lang w:val="en-GB"/>
        </w:rPr>
      </w:pPr>
      <w:r>
        <w:rPr>
          <w:rFonts w:asciiTheme="minorHAnsi" w:hAnsiTheme="minorHAnsi"/>
          <w:b/>
          <w:sz w:val="20"/>
          <w:szCs w:val="20"/>
          <w:lang w:val="en-GB"/>
        </w:rPr>
        <w:t xml:space="preserve">                                                                                                                              </w:t>
      </w:r>
      <w:r w:rsidR="00222A8E">
        <w:rPr>
          <w:rFonts w:asciiTheme="minorHAnsi" w:hAnsiTheme="minorHAnsi"/>
          <w:sz w:val="20"/>
          <w:szCs w:val="20"/>
          <w:lang w:val="en-GB"/>
        </w:rPr>
        <w:t xml:space="preserve">                </w:t>
      </w:r>
      <w:r w:rsidR="00391E4A">
        <w:rPr>
          <w:rFonts w:asciiTheme="minorHAnsi" w:hAnsiTheme="minorHAnsi"/>
          <w:sz w:val="20"/>
          <w:szCs w:val="20"/>
          <w:lang w:val="en-GB"/>
        </w:rPr>
        <w:t>Date: 22.11.17</w:t>
      </w:r>
    </w:p>
    <w:p w:rsidR="00EF5138" w:rsidRPr="007F68D9" w:rsidRDefault="00EF5138" w:rsidP="00441BD2">
      <w:pPr>
        <w:jc w:val="both"/>
        <w:rPr>
          <w:rFonts w:asciiTheme="minorHAnsi" w:hAnsiTheme="minorHAnsi"/>
          <w:b/>
          <w:sz w:val="20"/>
          <w:szCs w:val="20"/>
          <w:lang w:val="en-GB"/>
        </w:rPr>
      </w:pPr>
    </w:p>
    <w:p w:rsidR="00D06A4D" w:rsidRPr="00222A8E" w:rsidRDefault="00222A8E" w:rsidP="00222A8E">
      <w:pPr>
        <w:tabs>
          <w:tab w:val="left" w:pos="7170"/>
        </w:tabs>
        <w:jc w:val="both"/>
        <w:rPr>
          <w:rFonts w:asciiTheme="minorHAnsi" w:hAnsiTheme="minorHAnsi"/>
          <w:sz w:val="20"/>
          <w:szCs w:val="20"/>
          <w:lang w:val="en-GB"/>
        </w:rPr>
      </w:pPr>
      <w:r>
        <w:rPr>
          <w:rFonts w:asciiTheme="minorHAnsi" w:hAnsiTheme="minorHAnsi"/>
          <w:b/>
          <w:sz w:val="20"/>
          <w:szCs w:val="20"/>
          <w:lang w:val="en-GB"/>
        </w:rPr>
        <w:t xml:space="preserve">                                                                                                                                              </w:t>
      </w:r>
      <w:r w:rsidR="00391E4A">
        <w:rPr>
          <w:rFonts w:asciiTheme="minorHAnsi" w:hAnsiTheme="minorHAnsi"/>
          <w:sz w:val="20"/>
          <w:szCs w:val="20"/>
          <w:lang w:val="en-GB"/>
        </w:rPr>
        <w:t>Reviewed: 30.08.18</w:t>
      </w:r>
    </w:p>
    <w:p w:rsidR="00391E4A" w:rsidRDefault="00391E4A" w:rsidP="00222A8E">
      <w:pPr>
        <w:tabs>
          <w:tab w:val="left" w:pos="7170"/>
        </w:tabs>
        <w:jc w:val="both"/>
        <w:rPr>
          <w:rFonts w:asciiTheme="minorHAnsi" w:hAnsiTheme="minorHAnsi"/>
          <w:sz w:val="20"/>
          <w:szCs w:val="20"/>
          <w:lang w:val="en-GB"/>
        </w:rPr>
      </w:pPr>
      <w:r>
        <w:rPr>
          <w:rFonts w:asciiTheme="minorHAnsi" w:hAnsiTheme="minorHAnsi"/>
          <w:sz w:val="20"/>
          <w:szCs w:val="20"/>
          <w:lang w:val="en-GB"/>
        </w:rPr>
        <w:t>Alison Pickett</w:t>
      </w:r>
    </w:p>
    <w:p w:rsidR="00391E4A" w:rsidRDefault="00391E4A" w:rsidP="00391E4A">
      <w:pPr>
        <w:tabs>
          <w:tab w:val="left" w:pos="6420"/>
        </w:tabs>
        <w:jc w:val="both"/>
        <w:rPr>
          <w:rFonts w:asciiTheme="minorHAnsi" w:hAnsiTheme="minorHAnsi"/>
          <w:sz w:val="20"/>
          <w:szCs w:val="20"/>
          <w:lang w:val="en-GB"/>
        </w:rPr>
      </w:pPr>
      <w:r>
        <w:rPr>
          <w:rFonts w:asciiTheme="minorHAnsi" w:hAnsiTheme="minorHAnsi"/>
          <w:sz w:val="20"/>
          <w:szCs w:val="20"/>
          <w:lang w:val="en-GB"/>
        </w:rPr>
        <w:tab/>
      </w:r>
      <w:r w:rsidRPr="00222A8E">
        <w:rPr>
          <w:rFonts w:asciiTheme="minorHAnsi" w:hAnsiTheme="minorHAnsi"/>
          <w:sz w:val="20"/>
          <w:szCs w:val="20"/>
          <w:lang w:val="en-GB"/>
        </w:rPr>
        <w:t>Reviewed: 19.08.19</w:t>
      </w:r>
    </w:p>
    <w:p w:rsidR="00222A8E" w:rsidRPr="00222A8E" w:rsidRDefault="00391E4A" w:rsidP="00222A8E">
      <w:pPr>
        <w:tabs>
          <w:tab w:val="left" w:pos="7170"/>
        </w:tabs>
        <w:jc w:val="both"/>
        <w:rPr>
          <w:rFonts w:asciiTheme="minorHAnsi" w:hAnsiTheme="minorHAnsi"/>
          <w:sz w:val="20"/>
          <w:szCs w:val="20"/>
          <w:lang w:val="en-GB"/>
        </w:rPr>
      </w:pPr>
      <w:r>
        <w:rPr>
          <w:rFonts w:asciiTheme="minorHAnsi" w:hAnsiTheme="minorHAnsi"/>
          <w:sz w:val="20"/>
          <w:szCs w:val="20"/>
          <w:lang w:val="en-GB"/>
        </w:rPr>
        <w:t>Operations Director</w:t>
      </w:r>
      <w:r w:rsidR="00222A8E" w:rsidRPr="00222A8E">
        <w:rPr>
          <w:rFonts w:asciiTheme="minorHAnsi" w:hAnsiTheme="minorHAnsi"/>
          <w:sz w:val="20"/>
          <w:szCs w:val="20"/>
          <w:lang w:val="en-GB"/>
        </w:rPr>
        <w:tab/>
      </w:r>
      <w:r w:rsidR="00222A8E" w:rsidRPr="00222A8E">
        <w:rPr>
          <w:rFonts w:asciiTheme="minorHAnsi" w:hAnsiTheme="minorHAnsi"/>
          <w:sz w:val="20"/>
          <w:szCs w:val="20"/>
          <w:lang w:val="en-GB"/>
        </w:rPr>
        <w:tab/>
      </w:r>
    </w:p>
    <w:p w:rsidR="00222A8E" w:rsidRPr="00222A8E" w:rsidRDefault="00222A8E" w:rsidP="00222A8E">
      <w:pPr>
        <w:tabs>
          <w:tab w:val="left" w:pos="7170"/>
        </w:tabs>
        <w:jc w:val="both"/>
        <w:rPr>
          <w:rFonts w:asciiTheme="minorHAnsi" w:hAnsiTheme="minorHAnsi"/>
          <w:sz w:val="20"/>
          <w:szCs w:val="20"/>
          <w:lang w:val="en-GB"/>
        </w:rPr>
      </w:pPr>
      <w:r w:rsidRPr="00222A8E">
        <w:rPr>
          <w:rFonts w:asciiTheme="minorHAnsi" w:hAnsiTheme="minorHAnsi"/>
          <w:sz w:val="20"/>
          <w:szCs w:val="20"/>
          <w:lang w:val="en-GB"/>
        </w:rPr>
        <w:t xml:space="preserve">                                                                                                                                              Reviewed: 11.11.20</w:t>
      </w:r>
    </w:p>
    <w:p w:rsidR="00391E4A" w:rsidRPr="00222A8E" w:rsidRDefault="00ED2194" w:rsidP="00391E4A">
      <w:pPr>
        <w:jc w:val="both"/>
        <w:rPr>
          <w:rFonts w:asciiTheme="minorHAnsi" w:hAnsiTheme="minorHAnsi"/>
          <w:sz w:val="20"/>
          <w:szCs w:val="20"/>
          <w:lang w:val="en-GB"/>
        </w:rPr>
      </w:pPr>
      <w:r>
        <w:rPr>
          <w:rFonts w:asciiTheme="minorHAnsi" w:hAnsiTheme="minorHAnsi"/>
          <w:sz w:val="20"/>
          <w:szCs w:val="20"/>
          <w:lang w:val="en-GB"/>
        </w:rPr>
        <w:t>Version 1.4</w:t>
      </w:r>
    </w:p>
    <w:p w:rsidR="00EF5138" w:rsidRDefault="00EF5138" w:rsidP="00441BD2">
      <w:pPr>
        <w:jc w:val="both"/>
        <w:rPr>
          <w:rFonts w:asciiTheme="minorHAnsi" w:hAnsiTheme="minorHAnsi"/>
          <w:b/>
          <w:sz w:val="20"/>
          <w:szCs w:val="20"/>
          <w:lang w:val="en-GB"/>
        </w:rPr>
      </w:pPr>
    </w:p>
    <w:p w:rsidR="00EF5138" w:rsidRPr="00EF5138" w:rsidRDefault="00EF5138" w:rsidP="00EF5138">
      <w:pPr>
        <w:pStyle w:val="Footer"/>
        <w:jc w:val="center"/>
        <w:rPr>
          <w:rFonts w:asciiTheme="minorHAnsi" w:hAnsiTheme="minorHAnsi"/>
          <w:sz w:val="20"/>
          <w:szCs w:val="20"/>
        </w:rPr>
      </w:pPr>
    </w:p>
    <w:sectPr w:rsidR="00EF5138" w:rsidRPr="00EF5138" w:rsidSect="00EF5138">
      <w:headerReference w:type="default" r:id="rId12"/>
      <w:pgSz w:w="12240" w:h="15840"/>
      <w:pgMar w:top="1247" w:right="1077" w:bottom="964" w:left="1077"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F107D" w:rsidRDefault="004F107D" w:rsidP="009729AA">
      <w:r>
        <w:separator/>
      </w:r>
    </w:p>
  </w:endnote>
  <w:endnote w:type="continuationSeparator" w:id="0">
    <w:p w:rsidR="004F107D" w:rsidRDefault="004F107D" w:rsidP="009729A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F107D" w:rsidRDefault="004F107D" w:rsidP="009729AA">
      <w:r>
        <w:separator/>
      </w:r>
    </w:p>
  </w:footnote>
  <w:footnote w:type="continuationSeparator" w:id="0">
    <w:p w:rsidR="004F107D" w:rsidRDefault="004F107D" w:rsidP="009729A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35104" w:rsidRDefault="00D35104" w:rsidP="004531F4">
    <w:pPr>
      <w:pStyle w:val="Header"/>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BCE6A24"/>
    <w:multiLevelType w:val="hybridMultilevel"/>
    <w:tmpl w:val="45727926"/>
    <w:lvl w:ilvl="0" w:tplc="08090001">
      <w:start w:val="1"/>
      <w:numFmt w:val="bullet"/>
      <w:lvlText w:val=""/>
      <w:lvlJc w:val="left"/>
      <w:pPr>
        <w:ind w:left="885" w:hanging="360"/>
      </w:pPr>
      <w:rPr>
        <w:rFonts w:ascii="Symbol" w:hAnsi="Symbol" w:hint="default"/>
      </w:rPr>
    </w:lvl>
    <w:lvl w:ilvl="1" w:tplc="08090003" w:tentative="1">
      <w:start w:val="1"/>
      <w:numFmt w:val="bullet"/>
      <w:lvlText w:val="o"/>
      <w:lvlJc w:val="left"/>
      <w:pPr>
        <w:ind w:left="1605" w:hanging="360"/>
      </w:pPr>
      <w:rPr>
        <w:rFonts w:ascii="Courier New" w:hAnsi="Courier New" w:cs="Courier New" w:hint="default"/>
      </w:rPr>
    </w:lvl>
    <w:lvl w:ilvl="2" w:tplc="08090005" w:tentative="1">
      <w:start w:val="1"/>
      <w:numFmt w:val="bullet"/>
      <w:lvlText w:val=""/>
      <w:lvlJc w:val="left"/>
      <w:pPr>
        <w:ind w:left="2325" w:hanging="360"/>
      </w:pPr>
      <w:rPr>
        <w:rFonts w:ascii="Wingdings" w:hAnsi="Wingdings" w:hint="default"/>
      </w:rPr>
    </w:lvl>
    <w:lvl w:ilvl="3" w:tplc="08090001" w:tentative="1">
      <w:start w:val="1"/>
      <w:numFmt w:val="bullet"/>
      <w:lvlText w:val=""/>
      <w:lvlJc w:val="left"/>
      <w:pPr>
        <w:ind w:left="3045" w:hanging="360"/>
      </w:pPr>
      <w:rPr>
        <w:rFonts w:ascii="Symbol" w:hAnsi="Symbol" w:hint="default"/>
      </w:rPr>
    </w:lvl>
    <w:lvl w:ilvl="4" w:tplc="08090003" w:tentative="1">
      <w:start w:val="1"/>
      <w:numFmt w:val="bullet"/>
      <w:lvlText w:val="o"/>
      <w:lvlJc w:val="left"/>
      <w:pPr>
        <w:ind w:left="3765" w:hanging="360"/>
      </w:pPr>
      <w:rPr>
        <w:rFonts w:ascii="Courier New" w:hAnsi="Courier New" w:cs="Courier New" w:hint="default"/>
      </w:rPr>
    </w:lvl>
    <w:lvl w:ilvl="5" w:tplc="08090005" w:tentative="1">
      <w:start w:val="1"/>
      <w:numFmt w:val="bullet"/>
      <w:lvlText w:val=""/>
      <w:lvlJc w:val="left"/>
      <w:pPr>
        <w:ind w:left="4485" w:hanging="360"/>
      </w:pPr>
      <w:rPr>
        <w:rFonts w:ascii="Wingdings" w:hAnsi="Wingdings" w:hint="default"/>
      </w:rPr>
    </w:lvl>
    <w:lvl w:ilvl="6" w:tplc="08090001" w:tentative="1">
      <w:start w:val="1"/>
      <w:numFmt w:val="bullet"/>
      <w:lvlText w:val=""/>
      <w:lvlJc w:val="left"/>
      <w:pPr>
        <w:ind w:left="5205" w:hanging="360"/>
      </w:pPr>
      <w:rPr>
        <w:rFonts w:ascii="Symbol" w:hAnsi="Symbol" w:hint="default"/>
      </w:rPr>
    </w:lvl>
    <w:lvl w:ilvl="7" w:tplc="08090003" w:tentative="1">
      <w:start w:val="1"/>
      <w:numFmt w:val="bullet"/>
      <w:lvlText w:val="o"/>
      <w:lvlJc w:val="left"/>
      <w:pPr>
        <w:ind w:left="5925" w:hanging="360"/>
      </w:pPr>
      <w:rPr>
        <w:rFonts w:ascii="Courier New" w:hAnsi="Courier New" w:cs="Courier New" w:hint="default"/>
      </w:rPr>
    </w:lvl>
    <w:lvl w:ilvl="8" w:tplc="08090005" w:tentative="1">
      <w:start w:val="1"/>
      <w:numFmt w:val="bullet"/>
      <w:lvlText w:val=""/>
      <w:lvlJc w:val="left"/>
      <w:pPr>
        <w:ind w:left="6645" w:hanging="360"/>
      </w:pPr>
      <w:rPr>
        <w:rFonts w:ascii="Wingdings" w:hAnsi="Wingdings" w:hint="default"/>
      </w:rPr>
    </w:lvl>
  </w:abstractNum>
  <w:abstractNum w:abstractNumId="1">
    <w:nsid w:val="503F5185"/>
    <w:multiLevelType w:val="hybridMultilevel"/>
    <w:tmpl w:val="150E0C1A"/>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nsid w:val="647767C1"/>
    <w:multiLevelType w:val="hybridMultilevel"/>
    <w:tmpl w:val="B4162124"/>
    <w:lvl w:ilvl="0" w:tplc="BA606394">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
    <w:nsid w:val="79366342"/>
    <w:multiLevelType w:val="hybridMultilevel"/>
    <w:tmpl w:val="E4C630C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
  </w:num>
  <w:num w:numId="2">
    <w:abstractNumId w:val="3"/>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729AA"/>
    <w:rsid w:val="00044CB7"/>
    <w:rsid w:val="00046C6F"/>
    <w:rsid w:val="00195048"/>
    <w:rsid w:val="001A4759"/>
    <w:rsid w:val="001F78D0"/>
    <w:rsid w:val="00222A8E"/>
    <w:rsid w:val="00222E31"/>
    <w:rsid w:val="00226BB1"/>
    <w:rsid w:val="00244FE2"/>
    <w:rsid w:val="00254712"/>
    <w:rsid w:val="002753F5"/>
    <w:rsid w:val="00291A58"/>
    <w:rsid w:val="002B3F54"/>
    <w:rsid w:val="002C7E93"/>
    <w:rsid w:val="002D4FFC"/>
    <w:rsid w:val="002D5B4A"/>
    <w:rsid w:val="0033578A"/>
    <w:rsid w:val="00342E91"/>
    <w:rsid w:val="00391B98"/>
    <w:rsid w:val="00391E4A"/>
    <w:rsid w:val="003C3F1A"/>
    <w:rsid w:val="003D4B9B"/>
    <w:rsid w:val="003F1A8E"/>
    <w:rsid w:val="00400DA9"/>
    <w:rsid w:val="0042287F"/>
    <w:rsid w:val="004350D7"/>
    <w:rsid w:val="00441BD2"/>
    <w:rsid w:val="004531F4"/>
    <w:rsid w:val="00460F97"/>
    <w:rsid w:val="00461DD8"/>
    <w:rsid w:val="00467FF9"/>
    <w:rsid w:val="004B4B8A"/>
    <w:rsid w:val="004F107D"/>
    <w:rsid w:val="00547231"/>
    <w:rsid w:val="005D4EB9"/>
    <w:rsid w:val="005E4AFC"/>
    <w:rsid w:val="00634B72"/>
    <w:rsid w:val="006F4850"/>
    <w:rsid w:val="00706DD5"/>
    <w:rsid w:val="00712769"/>
    <w:rsid w:val="00721C1D"/>
    <w:rsid w:val="00732008"/>
    <w:rsid w:val="007A1133"/>
    <w:rsid w:val="007C1667"/>
    <w:rsid w:val="007C3457"/>
    <w:rsid w:val="007C6823"/>
    <w:rsid w:val="007F63E6"/>
    <w:rsid w:val="007F68D9"/>
    <w:rsid w:val="00836488"/>
    <w:rsid w:val="0089171E"/>
    <w:rsid w:val="00896DED"/>
    <w:rsid w:val="008E3B83"/>
    <w:rsid w:val="009729AA"/>
    <w:rsid w:val="00A540EA"/>
    <w:rsid w:val="00A740CC"/>
    <w:rsid w:val="00AE1B06"/>
    <w:rsid w:val="00AF3E66"/>
    <w:rsid w:val="00B045C7"/>
    <w:rsid w:val="00B462F1"/>
    <w:rsid w:val="00B46681"/>
    <w:rsid w:val="00B94C24"/>
    <w:rsid w:val="00BB7734"/>
    <w:rsid w:val="00C3423F"/>
    <w:rsid w:val="00C563DA"/>
    <w:rsid w:val="00C9513D"/>
    <w:rsid w:val="00CD6D65"/>
    <w:rsid w:val="00CF1691"/>
    <w:rsid w:val="00D0127C"/>
    <w:rsid w:val="00D06A4D"/>
    <w:rsid w:val="00D35104"/>
    <w:rsid w:val="00D35208"/>
    <w:rsid w:val="00D53AA0"/>
    <w:rsid w:val="00D63C6B"/>
    <w:rsid w:val="00DA3829"/>
    <w:rsid w:val="00DD7FE0"/>
    <w:rsid w:val="00DF139B"/>
    <w:rsid w:val="00E0711E"/>
    <w:rsid w:val="00E74F4D"/>
    <w:rsid w:val="00E75BB9"/>
    <w:rsid w:val="00EB38C0"/>
    <w:rsid w:val="00ED2194"/>
    <w:rsid w:val="00ED60E9"/>
    <w:rsid w:val="00ED6CA1"/>
    <w:rsid w:val="00EF5138"/>
    <w:rsid w:val="00F01733"/>
    <w:rsid w:val="00F3465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77A06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5"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Web 2" w:semiHidden="0" w:unhideWhenUsed="0"/>
    <w:lsdException w:name="Table Grid" w:semiHidden="0" w:uiPriority="59" w:unhideWhenUsed="0"/>
    <w:lsdException w:name="Table Theme"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41BD2"/>
    <w:pPr>
      <w:spacing w:after="0" w:line="240" w:lineRule="auto"/>
    </w:pPr>
    <w:rPr>
      <w:rFonts w:ascii="Times New Roman" w:eastAsia="Times New Roman" w:hAnsi="Times New Roman" w:cs="Times New Roman"/>
      <w:sz w:val="24"/>
      <w:szCs w:val="24"/>
    </w:rPr>
  </w:style>
  <w:style w:type="paragraph" w:styleId="Heading4">
    <w:name w:val="heading 4"/>
    <w:basedOn w:val="Normal"/>
    <w:link w:val="Heading4Char"/>
    <w:uiPriority w:val="9"/>
    <w:qFormat/>
    <w:rsid w:val="007F68D9"/>
    <w:pPr>
      <w:spacing w:before="100" w:beforeAutospacing="1" w:after="100" w:afterAutospacing="1"/>
      <w:outlineLvl w:val="3"/>
    </w:pPr>
    <w:rPr>
      <w:b/>
      <w:bCs/>
      <w:lang w:val="en-GB"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729AA"/>
    <w:pPr>
      <w:tabs>
        <w:tab w:val="center" w:pos="4680"/>
        <w:tab w:val="right" w:pos="9360"/>
      </w:tabs>
    </w:pPr>
  </w:style>
  <w:style w:type="character" w:customStyle="1" w:styleId="HeaderChar">
    <w:name w:val="Header Char"/>
    <w:basedOn w:val="DefaultParagraphFont"/>
    <w:link w:val="Header"/>
    <w:uiPriority w:val="99"/>
    <w:rsid w:val="009729AA"/>
  </w:style>
  <w:style w:type="paragraph" w:styleId="Footer">
    <w:name w:val="footer"/>
    <w:basedOn w:val="Normal"/>
    <w:link w:val="FooterChar"/>
    <w:uiPriority w:val="99"/>
    <w:unhideWhenUsed/>
    <w:rsid w:val="009729AA"/>
    <w:pPr>
      <w:tabs>
        <w:tab w:val="center" w:pos="4680"/>
        <w:tab w:val="right" w:pos="9360"/>
      </w:tabs>
    </w:pPr>
  </w:style>
  <w:style w:type="character" w:customStyle="1" w:styleId="FooterChar">
    <w:name w:val="Footer Char"/>
    <w:basedOn w:val="DefaultParagraphFont"/>
    <w:link w:val="Footer"/>
    <w:uiPriority w:val="99"/>
    <w:rsid w:val="009729AA"/>
  </w:style>
  <w:style w:type="paragraph" w:styleId="BalloonText">
    <w:name w:val="Balloon Text"/>
    <w:basedOn w:val="Normal"/>
    <w:link w:val="BalloonTextChar"/>
    <w:uiPriority w:val="99"/>
    <w:semiHidden/>
    <w:unhideWhenUsed/>
    <w:rsid w:val="009729AA"/>
    <w:rPr>
      <w:rFonts w:ascii="Tahoma" w:hAnsi="Tahoma" w:cs="Tahoma"/>
      <w:sz w:val="16"/>
      <w:szCs w:val="16"/>
    </w:rPr>
  </w:style>
  <w:style w:type="character" w:customStyle="1" w:styleId="BalloonTextChar">
    <w:name w:val="Balloon Text Char"/>
    <w:basedOn w:val="DefaultParagraphFont"/>
    <w:link w:val="BalloonText"/>
    <w:uiPriority w:val="99"/>
    <w:semiHidden/>
    <w:rsid w:val="009729AA"/>
    <w:rPr>
      <w:rFonts w:ascii="Tahoma" w:hAnsi="Tahoma" w:cs="Tahoma"/>
      <w:sz w:val="16"/>
      <w:szCs w:val="16"/>
    </w:rPr>
  </w:style>
  <w:style w:type="character" w:styleId="Hyperlink">
    <w:name w:val="Hyperlink"/>
    <w:basedOn w:val="DefaultParagraphFont"/>
    <w:uiPriority w:val="99"/>
    <w:unhideWhenUsed/>
    <w:rsid w:val="00B045C7"/>
    <w:rPr>
      <w:color w:val="0000FF" w:themeColor="hyperlink"/>
      <w:u w:val="single"/>
    </w:rPr>
  </w:style>
  <w:style w:type="paragraph" w:styleId="NoSpacing">
    <w:name w:val="No Spacing"/>
    <w:uiPriority w:val="1"/>
    <w:qFormat/>
    <w:rsid w:val="00467FF9"/>
    <w:pPr>
      <w:spacing w:after="0" w:line="240" w:lineRule="auto"/>
    </w:pPr>
  </w:style>
  <w:style w:type="paragraph" w:styleId="ListParagraph">
    <w:name w:val="List Paragraph"/>
    <w:basedOn w:val="Normal"/>
    <w:uiPriority w:val="34"/>
    <w:qFormat/>
    <w:rsid w:val="00DD7FE0"/>
    <w:pPr>
      <w:ind w:left="720"/>
      <w:contextualSpacing/>
    </w:pPr>
  </w:style>
  <w:style w:type="character" w:customStyle="1" w:styleId="Heading4Char">
    <w:name w:val="Heading 4 Char"/>
    <w:basedOn w:val="DefaultParagraphFont"/>
    <w:link w:val="Heading4"/>
    <w:uiPriority w:val="9"/>
    <w:rsid w:val="007F68D9"/>
    <w:rPr>
      <w:rFonts w:ascii="Times New Roman" w:eastAsia="Times New Roman" w:hAnsi="Times New Roman" w:cs="Times New Roman"/>
      <w:b/>
      <w:bCs/>
      <w:sz w:val="24"/>
      <w:szCs w:val="24"/>
      <w:lang w:val="en-GB" w:eastAsia="en-GB"/>
    </w:rPr>
  </w:style>
  <w:style w:type="paragraph" w:styleId="BodyText">
    <w:name w:val="Body Text"/>
    <w:aliases w:val="Body"/>
    <w:link w:val="BodyTextChar"/>
    <w:uiPriority w:val="5"/>
    <w:qFormat/>
    <w:rsid w:val="00E74F4D"/>
    <w:pPr>
      <w:spacing w:after="0" w:line="240" w:lineRule="auto"/>
    </w:pPr>
    <w:rPr>
      <w:rFonts w:eastAsia="Times New Roman" w:cstheme="minorHAnsi"/>
      <w:color w:val="000000" w:themeColor="text1"/>
      <w:sz w:val="20"/>
      <w:szCs w:val="20"/>
      <w:lang w:val="en-GB"/>
    </w:rPr>
  </w:style>
  <w:style w:type="character" w:customStyle="1" w:styleId="BodyTextChar">
    <w:name w:val="Body Text Char"/>
    <w:aliases w:val="Body Char"/>
    <w:basedOn w:val="DefaultParagraphFont"/>
    <w:link w:val="BodyText"/>
    <w:uiPriority w:val="5"/>
    <w:rsid w:val="00E74F4D"/>
    <w:rPr>
      <w:rFonts w:eastAsia="Times New Roman" w:cstheme="minorHAnsi"/>
      <w:color w:val="000000" w:themeColor="text1"/>
      <w:sz w:val="20"/>
      <w:szCs w:val="20"/>
      <w:lang w:val="en-G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5"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Web 2" w:semiHidden="0" w:unhideWhenUsed="0"/>
    <w:lsdException w:name="Table Grid" w:semiHidden="0" w:uiPriority="59" w:unhideWhenUsed="0"/>
    <w:lsdException w:name="Table Theme"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41BD2"/>
    <w:pPr>
      <w:spacing w:after="0" w:line="240" w:lineRule="auto"/>
    </w:pPr>
    <w:rPr>
      <w:rFonts w:ascii="Times New Roman" w:eastAsia="Times New Roman" w:hAnsi="Times New Roman" w:cs="Times New Roman"/>
      <w:sz w:val="24"/>
      <w:szCs w:val="24"/>
    </w:rPr>
  </w:style>
  <w:style w:type="paragraph" w:styleId="Heading4">
    <w:name w:val="heading 4"/>
    <w:basedOn w:val="Normal"/>
    <w:link w:val="Heading4Char"/>
    <w:uiPriority w:val="9"/>
    <w:qFormat/>
    <w:rsid w:val="007F68D9"/>
    <w:pPr>
      <w:spacing w:before="100" w:beforeAutospacing="1" w:after="100" w:afterAutospacing="1"/>
      <w:outlineLvl w:val="3"/>
    </w:pPr>
    <w:rPr>
      <w:b/>
      <w:bCs/>
      <w:lang w:val="en-GB"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729AA"/>
    <w:pPr>
      <w:tabs>
        <w:tab w:val="center" w:pos="4680"/>
        <w:tab w:val="right" w:pos="9360"/>
      </w:tabs>
    </w:pPr>
  </w:style>
  <w:style w:type="character" w:customStyle="1" w:styleId="HeaderChar">
    <w:name w:val="Header Char"/>
    <w:basedOn w:val="DefaultParagraphFont"/>
    <w:link w:val="Header"/>
    <w:uiPriority w:val="99"/>
    <w:rsid w:val="009729AA"/>
  </w:style>
  <w:style w:type="paragraph" w:styleId="Footer">
    <w:name w:val="footer"/>
    <w:basedOn w:val="Normal"/>
    <w:link w:val="FooterChar"/>
    <w:uiPriority w:val="99"/>
    <w:unhideWhenUsed/>
    <w:rsid w:val="009729AA"/>
    <w:pPr>
      <w:tabs>
        <w:tab w:val="center" w:pos="4680"/>
        <w:tab w:val="right" w:pos="9360"/>
      </w:tabs>
    </w:pPr>
  </w:style>
  <w:style w:type="character" w:customStyle="1" w:styleId="FooterChar">
    <w:name w:val="Footer Char"/>
    <w:basedOn w:val="DefaultParagraphFont"/>
    <w:link w:val="Footer"/>
    <w:uiPriority w:val="99"/>
    <w:rsid w:val="009729AA"/>
  </w:style>
  <w:style w:type="paragraph" w:styleId="BalloonText">
    <w:name w:val="Balloon Text"/>
    <w:basedOn w:val="Normal"/>
    <w:link w:val="BalloonTextChar"/>
    <w:uiPriority w:val="99"/>
    <w:semiHidden/>
    <w:unhideWhenUsed/>
    <w:rsid w:val="009729AA"/>
    <w:rPr>
      <w:rFonts w:ascii="Tahoma" w:hAnsi="Tahoma" w:cs="Tahoma"/>
      <w:sz w:val="16"/>
      <w:szCs w:val="16"/>
    </w:rPr>
  </w:style>
  <w:style w:type="character" w:customStyle="1" w:styleId="BalloonTextChar">
    <w:name w:val="Balloon Text Char"/>
    <w:basedOn w:val="DefaultParagraphFont"/>
    <w:link w:val="BalloonText"/>
    <w:uiPriority w:val="99"/>
    <w:semiHidden/>
    <w:rsid w:val="009729AA"/>
    <w:rPr>
      <w:rFonts w:ascii="Tahoma" w:hAnsi="Tahoma" w:cs="Tahoma"/>
      <w:sz w:val="16"/>
      <w:szCs w:val="16"/>
    </w:rPr>
  </w:style>
  <w:style w:type="character" w:styleId="Hyperlink">
    <w:name w:val="Hyperlink"/>
    <w:basedOn w:val="DefaultParagraphFont"/>
    <w:uiPriority w:val="99"/>
    <w:unhideWhenUsed/>
    <w:rsid w:val="00B045C7"/>
    <w:rPr>
      <w:color w:val="0000FF" w:themeColor="hyperlink"/>
      <w:u w:val="single"/>
    </w:rPr>
  </w:style>
  <w:style w:type="paragraph" w:styleId="NoSpacing">
    <w:name w:val="No Spacing"/>
    <w:uiPriority w:val="1"/>
    <w:qFormat/>
    <w:rsid w:val="00467FF9"/>
    <w:pPr>
      <w:spacing w:after="0" w:line="240" w:lineRule="auto"/>
    </w:pPr>
  </w:style>
  <w:style w:type="paragraph" w:styleId="ListParagraph">
    <w:name w:val="List Paragraph"/>
    <w:basedOn w:val="Normal"/>
    <w:uiPriority w:val="34"/>
    <w:qFormat/>
    <w:rsid w:val="00DD7FE0"/>
    <w:pPr>
      <w:ind w:left="720"/>
      <w:contextualSpacing/>
    </w:pPr>
  </w:style>
  <w:style w:type="character" w:customStyle="1" w:styleId="Heading4Char">
    <w:name w:val="Heading 4 Char"/>
    <w:basedOn w:val="DefaultParagraphFont"/>
    <w:link w:val="Heading4"/>
    <w:uiPriority w:val="9"/>
    <w:rsid w:val="007F68D9"/>
    <w:rPr>
      <w:rFonts w:ascii="Times New Roman" w:eastAsia="Times New Roman" w:hAnsi="Times New Roman" w:cs="Times New Roman"/>
      <w:b/>
      <w:bCs/>
      <w:sz w:val="24"/>
      <w:szCs w:val="24"/>
      <w:lang w:val="en-GB" w:eastAsia="en-GB"/>
    </w:rPr>
  </w:style>
  <w:style w:type="paragraph" w:styleId="BodyText">
    <w:name w:val="Body Text"/>
    <w:aliases w:val="Body"/>
    <w:link w:val="BodyTextChar"/>
    <w:uiPriority w:val="5"/>
    <w:qFormat/>
    <w:rsid w:val="00E74F4D"/>
    <w:pPr>
      <w:spacing w:after="0" w:line="240" w:lineRule="auto"/>
    </w:pPr>
    <w:rPr>
      <w:rFonts w:eastAsia="Times New Roman" w:cstheme="minorHAnsi"/>
      <w:color w:val="000000" w:themeColor="text1"/>
      <w:sz w:val="20"/>
      <w:szCs w:val="20"/>
      <w:lang w:val="en-GB"/>
    </w:rPr>
  </w:style>
  <w:style w:type="character" w:customStyle="1" w:styleId="BodyTextChar">
    <w:name w:val="Body Text Char"/>
    <w:aliases w:val="Body Char"/>
    <w:basedOn w:val="DefaultParagraphFont"/>
    <w:link w:val="BodyText"/>
    <w:uiPriority w:val="5"/>
    <w:rsid w:val="00E74F4D"/>
    <w:rPr>
      <w:rFonts w:eastAsia="Times New Roman" w:cstheme="minorHAnsi"/>
      <w:color w:val="000000" w:themeColor="text1"/>
      <w:sz w:val="20"/>
      <w:szCs w:val="20"/>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42513880">
      <w:bodyDiv w:val="1"/>
      <w:marLeft w:val="0"/>
      <w:marRight w:val="0"/>
      <w:marTop w:val="0"/>
      <w:marBottom w:val="0"/>
      <w:divBdr>
        <w:top w:val="none" w:sz="0" w:space="0" w:color="auto"/>
        <w:left w:val="none" w:sz="0" w:space="0" w:color="auto"/>
        <w:bottom w:val="none" w:sz="0" w:space="0" w:color="auto"/>
        <w:right w:val="none" w:sz="0" w:space="0" w:color="auto"/>
      </w:divBdr>
      <w:divsChild>
        <w:div w:id="1858150480">
          <w:marLeft w:val="0"/>
          <w:marRight w:val="0"/>
          <w:marTop w:val="0"/>
          <w:marBottom w:val="0"/>
          <w:divBdr>
            <w:top w:val="none" w:sz="0" w:space="0" w:color="auto"/>
            <w:left w:val="none" w:sz="0" w:space="0" w:color="auto"/>
            <w:bottom w:val="none" w:sz="0" w:space="0" w:color="auto"/>
            <w:right w:val="none" w:sz="0" w:space="0" w:color="auto"/>
          </w:divBdr>
        </w:div>
      </w:divsChild>
    </w:div>
    <w:div w:id="1522889719">
      <w:bodyDiv w:val="1"/>
      <w:marLeft w:val="0"/>
      <w:marRight w:val="0"/>
      <w:marTop w:val="0"/>
      <w:marBottom w:val="0"/>
      <w:divBdr>
        <w:top w:val="none" w:sz="0" w:space="0" w:color="auto"/>
        <w:left w:val="none" w:sz="0" w:space="0" w:color="auto"/>
        <w:bottom w:val="none" w:sz="0" w:space="0" w:color="auto"/>
        <w:right w:val="none" w:sz="0" w:space="0" w:color="auto"/>
      </w:divBdr>
    </w:div>
    <w:div w:id="16019099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ntTable" Target="fontTable.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3989A817214F246A5082033A5D81C18" ma:contentTypeVersion="3" ma:contentTypeDescription="Create a new document." ma:contentTypeScope="" ma:versionID="ad8380e0fb246734ee46d16255ea41f4">
  <xsd:schema xmlns:xsd="http://www.w3.org/2001/XMLSchema" xmlns:xs="http://www.w3.org/2001/XMLSchema" xmlns:p="http://schemas.microsoft.com/office/2006/metadata/properties" xmlns:ns2="e8820f57-6265-425c-815f-2f426a6e5c18" targetNamespace="http://schemas.microsoft.com/office/2006/metadata/properties" ma:root="true" ma:fieldsID="2b4b09c4b9efa932cf3cf51f073493e2" ns2:_="">
    <xsd:import namespace="e8820f57-6265-425c-815f-2f426a6e5c18"/>
    <xsd:element name="properties">
      <xsd:complexType>
        <xsd:sequence>
          <xsd:element name="documentManagement">
            <xsd:complexType>
              <xsd:all>
                <xsd:element ref="ns2:Review_x0020_Date" minOccurs="0"/>
                <xsd:element ref="ns2:Owner" minOccurs="0"/>
                <xsd:element ref="ns2:ISO_x0020_Verion"/>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8820f57-6265-425c-815f-2f426a6e5c18" elementFormDefault="qualified">
    <xsd:import namespace="http://schemas.microsoft.com/office/2006/documentManagement/types"/>
    <xsd:import namespace="http://schemas.microsoft.com/office/infopath/2007/PartnerControls"/>
    <xsd:element name="Review_x0020_Date" ma:index="8" nillable="true" ma:displayName="Review Date" ma:format="DateOnly" ma:internalName="Review_x0020_Date">
      <xsd:simpleType>
        <xsd:restriction base="dms:DateTime"/>
      </xsd:simpleType>
    </xsd:element>
    <xsd:element name="Owner" ma:index="9" nillable="true" ma:displayName="Owner" ma:list="UserInfo" ma:SharePointGroup="0" ma:internalName="Owner"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ISO_x0020_Verion" ma:index="10" ma:displayName="ISO Version" ma:description="ISO Version" ma:internalName="ISO_x0020_Verion" ma:percentage="FALSE">
      <xsd:simpleType>
        <xsd:restriction base="dms:Number"/>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Review_x0020_Date xmlns="e8820f57-6265-425c-815f-2f426a6e5c18">2019-05-30T23:00:00+00:00</Review_x0020_Date>
    <ISO_x0020_Verion xmlns="e8820f57-6265-425c-815f-2f426a6e5c18">3.1</ISO_x0020_Verion>
    <Owner xmlns="e8820f57-6265-425c-815f-2f426a6e5c18">
      <UserInfo>
        <DisplayName>Alison Pickett</DisplayName>
        <AccountId>123</AccountId>
        <AccountType/>
      </UserInfo>
    </Owner>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F52B1D6-76C5-4344-9AD5-E936C97B33B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8820f57-6265-425c-815f-2f426a6e5c1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5B98D57-5871-4FB0-B73E-E5994976DDD1}">
  <ds:schemaRefs>
    <ds:schemaRef ds:uri="http://schemas.microsoft.com/office/2006/metadata/properties"/>
    <ds:schemaRef ds:uri="http://schemas.microsoft.com/office/infopath/2007/PartnerControls"/>
    <ds:schemaRef ds:uri="e8820f57-6265-425c-815f-2f426a6e5c18"/>
  </ds:schemaRefs>
</ds:datastoreItem>
</file>

<file path=customXml/itemProps3.xml><?xml version="1.0" encoding="utf-8"?>
<ds:datastoreItem xmlns:ds="http://schemas.openxmlformats.org/officeDocument/2006/customXml" ds:itemID="{3499C013-62AE-4E32-BC92-EF59FC8B03CB}">
  <ds:schemaRefs>
    <ds:schemaRef ds:uri="http://schemas.microsoft.com/sharepoint/v3/contenttype/forms"/>
  </ds:schemaRefs>
</ds:datastoreItem>
</file>

<file path=customXml/itemProps4.xml><?xml version="1.0" encoding="utf-8"?>
<ds:datastoreItem xmlns:ds="http://schemas.openxmlformats.org/officeDocument/2006/customXml" ds:itemID="{3B9E2584-3FB7-4C8A-BED8-32FB90D2F4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8041</TotalTime>
  <Pages>1</Pages>
  <Words>455</Words>
  <Characters>2598</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Admin</dc:creator>
  <cp:lastModifiedBy>Kate Quaye</cp:lastModifiedBy>
  <cp:revision>5</cp:revision>
  <cp:lastPrinted>2020-11-11T18:48:00Z</cp:lastPrinted>
  <dcterms:created xsi:type="dcterms:W3CDTF">2020-09-23T13:04:00Z</dcterms:created>
  <dcterms:modified xsi:type="dcterms:W3CDTF">2020-11-17T08:40:00Z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0x01010013989A817214F246A5082033A5D81C18</vt:lpwstr>
  </property>
</Properties>
</file>